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816"/>
        <w:gridCol w:w="2052"/>
        <w:gridCol w:w="2057"/>
      </w:tblGrid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GROUP A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1C0B90" w:rsidP="001E745C">
            <w:r w:rsidRPr="001C0B90">
              <w:t xml:space="preserve">Dell Desktop </w:t>
            </w:r>
            <w:r w:rsidR="001E745C">
              <w:t>and Workstation (Consumer)</w:t>
            </w:r>
          </w:p>
        </w:tc>
      </w:tr>
      <w:tr w:rsidR="00316415" w:rsidTr="00FD5C47">
        <w:tc>
          <w:tcPr>
            <w:tcW w:w="2425" w:type="dxa"/>
          </w:tcPr>
          <w:p w:rsidR="00400084" w:rsidRPr="005451E2" w:rsidRDefault="0040008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 xml:space="preserve">PRODUCT SUB GROUP </w:t>
            </w:r>
            <w:r w:rsidR="007215C4" w:rsidRPr="005451E2">
              <w:rPr>
                <w:b/>
                <w:color w:val="2F5496" w:themeColor="accent5" w:themeShade="BF"/>
              </w:rPr>
              <w:t xml:space="preserve"> :</w:t>
            </w:r>
          </w:p>
        </w:tc>
        <w:tc>
          <w:tcPr>
            <w:tcW w:w="6925" w:type="dxa"/>
            <w:gridSpan w:val="3"/>
          </w:tcPr>
          <w:p w:rsidR="00400084" w:rsidRDefault="00B62DCA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Alienware</w:t>
            </w:r>
            <w:proofErr w:type="spellEnd"/>
          </w:p>
          <w:p w:rsidR="00526C91" w:rsidRDefault="00526C91" w:rsidP="00526C91">
            <w:r>
              <w:t>For high-performance gaming. Fuel the epic win and enjoy the most immersive PC gaming experience anywhere. Choose from ultra-powerful desktops powered by high-end components.</w:t>
            </w:r>
          </w:p>
          <w:p w:rsidR="00316415" w:rsidRPr="004B13DA" w:rsidRDefault="00316415" w:rsidP="00316415"/>
        </w:tc>
      </w:tr>
      <w:tr w:rsidR="00316415" w:rsidTr="00FD5C47">
        <w:tc>
          <w:tcPr>
            <w:tcW w:w="5241" w:type="dxa"/>
            <w:gridSpan w:val="2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2057" w:type="dxa"/>
          </w:tcPr>
          <w:p w:rsidR="007215C4" w:rsidRDefault="00B62DCA" w:rsidP="007C7526">
            <w:proofErr w:type="spellStart"/>
            <w:r>
              <w:t>Alienware</w:t>
            </w:r>
            <w:proofErr w:type="spellEnd"/>
            <w:r>
              <w:t xml:space="preserve"> </w:t>
            </w:r>
            <w:r w:rsidR="007C7526">
              <w:t xml:space="preserve">Area </w:t>
            </w:r>
            <w:r>
              <w:t>51</w:t>
            </w:r>
          </w:p>
        </w:tc>
      </w:tr>
      <w:tr w:rsidR="00316415" w:rsidTr="00FD5C47">
        <w:tc>
          <w:tcPr>
            <w:tcW w:w="5241" w:type="dxa"/>
            <w:gridSpan w:val="2"/>
            <w:vMerge w:val="restart"/>
          </w:tcPr>
          <w:p w:rsidR="007215C4" w:rsidRDefault="007C7526" w:rsidP="0031641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0300" cy="3181350"/>
                  <wp:effectExtent l="0" t="0" r="0" b="0"/>
                  <wp:docPr id="6" name="Picture 6" descr="http://www.gamescribe.net/wp-content/uploads/2014/11/Alienware-Area-51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gamescribe.net/wp-content/uploads/2014/11/Alienware-Area-51_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29" r="16146" b="13021"/>
                          <a:stretch/>
                        </pic:blipFill>
                        <pic:spPr bwMode="auto">
                          <a:xfrm>
                            <a:off x="0" y="0"/>
                            <a:ext cx="240030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2057" w:type="dxa"/>
          </w:tcPr>
          <w:p w:rsidR="007215C4" w:rsidRDefault="00AF0016">
            <w:r>
              <w:t>Contact Us</w:t>
            </w:r>
          </w:p>
        </w:tc>
      </w:tr>
      <w:tr w:rsidR="0031641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316415" w:rsidTr="00FD5C47">
        <w:tc>
          <w:tcPr>
            <w:tcW w:w="5241" w:type="dxa"/>
            <w:gridSpan w:val="2"/>
            <w:vMerge/>
          </w:tcPr>
          <w:p w:rsidR="007215C4" w:rsidRDefault="007215C4"/>
        </w:tc>
        <w:tc>
          <w:tcPr>
            <w:tcW w:w="2052" w:type="dxa"/>
          </w:tcPr>
          <w:p w:rsidR="007215C4" w:rsidRPr="005451E2" w:rsidRDefault="007215C4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2057" w:type="dxa"/>
          </w:tcPr>
          <w:p w:rsidR="007215C4" w:rsidRDefault="00AF0016">
            <w:r>
              <w:t>Refer to Product Details</w:t>
            </w:r>
          </w:p>
        </w:tc>
      </w:tr>
      <w:tr w:rsidR="007215C4" w:rsidTr="006313AB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7215C4" w:rsidTr="00D958F4">
        <w:tc>
          <w:tcPr>
            <w:tcW w:w="9350" w:type="dxa"/>
            <w:gridSpan w:val="4"/>
          </w:tcPr>
          <w:p w:rsidR="00526C91" w:rsidRDefault="007C7526" w:rsidP="007C7526">
            <w:r>
              <w:t>Forget everything you know.</w:t>
            </w:r>
            <w:r>
              <w:t xml:space="preserve"> </w:t>
            </w:r>
            <w:r>
              <w:t xml:space="preserve">With unprecedented gaming power and iconic, innovative design, the new </w:t>
            </w:r>
            <w:proofErr w:type="spellStart"/>
            <w:r>
              <w:t>Alienware</w:t>
            </w:r>
            <w:proofErr w:type="spellEnd"/>
            <w:r>
              <w:t xml:space="preserve"> Area-51 is the next evolution of high-performance desktop gaming.</w:t>
            </w:r>
          </w:p>
          <w:p w:rsidR="007C7526" w:rsidRDefault="007C7526" w:rsidP="007C7526"/>
        </w:tc>
      </w:tr>
      <w:tr w:rsidR="007215C4" w:rsidTr="000F1895">
        <w:tc>
          <w:tcPr>
            <w:tcW w:w="9350" w:type="dxa"/>
            <w:gridSpan w:val="4"/>
          </w:tcPr>
          <w:p w:rsidR="007215C4" w:rsidRPr="005451E2" w:rsidRDefault="007215C4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7215C4" w:rsidTr="0048306D">
        <w:tc>
          <w:tcPr>
            <w:tcW w:w="9350" w:type="dxa"/>
            <w:gridSpan w:val="4"/>
          </w:tcPr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Processor</w:t>
            </w:r>
          </w:p>
          <w:p w:rsidR="00A56C58" w:rsidRDefault="00A56C58" w:rsidP="00A56C58">
            <w:r>
              <w:t>Intel® Core™ i7-5930K Processor (6-cores, 15MB Cache, Overclocked up to 3.9 GHz w/ Turbo Boost)</w:t>
            </w:r>
          </w:p>
          <w:p w:rsidR="00C75E94" w:rsidRDefault="00A56C58" w:rsidP="00A56C58">
            <w:r>
              <w:t>Intel® Core™ i7-5960X Processor (8-cores, 20MB Cache, Overclocked up to 4.0 GHz w/ Turbo Boost)</w:t>
            </w:r>
          </w:p>
          <w:p w:rsidR="00A56C58" w:rsidRDefault="00A56C58" w:rsidP="00A56C58">
            <w:pPr>
              <w:rPr>
                <w:b/>
                <w:u w:val="single"/>
              </w:rPr>
            </w:pPr>
          </w:p>
          <w:p w:rsidR="00D64FD8" w:rsidRPr="00E870A1" w:rsidRDefault="00D64FD8" w:rsidP="00D64FD8">
            <w:pPr>
              <w:rPr>
                <w:b/>
                <w:u w:val="single"/>
              </w:rPr>
            </w:pPr>
            <w:r w:rsidRPr="00E870A1">
              <w:rPr>
                <w:b/>
                <w:u w:val="single"/>
              </w:rPr>
              <w:t>Operating System</w:t>
            </w:r>
          </w:p>
          <w:p w:rsidR="00317B02" w:rsidRDefault="00317B02" w:rsidP="00D64FD8">
            <w:r w:rsidRPr="00317B02">
              <w:t>Windows 8.1 Pro (64Bit) English</w:t>
            </w:r>
          </w:p>
          <w:p w:rsidR="00D64FD8" w:rsidRDefault="00D64FD8" w:rsidP="00D64FD8">
            <w:r>
              <w:t>Windows 8.1 (64Bit) English</w:t>
            </w:r>
          </w:p>
          <w:p w:rsidR="00A56C58" w:rsidRDefault="00A56C58" w:rsidP="00A56C58">
            <w:r>
              <w:t>Windows 8.1 Single Language (64Bit) English</w:t>
            </w:r>
          </w:p>
          <w:p w:rsidR="00A56C58" w:rsidRDefault="00A56C58" w:rsidP="00A56C58">
            <w:r>
              <w:t>Windows 7 Professional SP1 64 bit (English)</w:t>
            </w:r>
          </w:p>
          <w:p w:rsidR="008A4DB3" w:rsidRDefault="008A4DB3" w:rsidP="00D64FD8">
            <w:pPr>
              <w:rPr>
                <w:b/>
                <w:u w:val="single"/>
              </w:rPr>
            </w:pPr>
          </w:p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Memory</w:t>
            </w:r>
          </w:p>
          <w:p w:rsidR="00A56C58" w:rsidRDefault="00A56C58" w:rsidP="00A56C58">
            <w:r>
              <w:t>16GB (4X4GB) DDR4 2133MHz SDRAM Memory</w:t>
            </w:r>
          </w:p>
          <w:p w:rsidR="00C75E94" w:rsidRDefault="00A56C58" w:rsidP="00A56C58">
            <w:r>
              <w:t>32GB (4X8GB) DDR4 2133MHz SDRAM Memory</w:t>
            </w:r>
          </w:p>
          <w:p w:rsidR="00A56C58" w:rsidRDefault="00A56C58" w:rsidP="00A56C58"/>
          <w:p w:rsidR="00D64FD8" w:rsidRPr="00D64FD8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Hard Drive</w:t>
            </w:r>
          </w:p>
          <w:p w:rsidR="00A56C58" w:rsidRDefault="00A56C58" w:rsidP="00A56C58">
            <w:r>
              <w:t>128GB SSD 6Gb/s Main + 2TB 7200RPM SATA 6Gb/s Storage</w:t>
            </w:r>
          </w:p>
          <w:p w:rsidR="00A56C58" w:rsidRDefault="00A56C58" w:rsidP="00C75E94">
            <w:r>
              <w:t xml:space="preserve">256GB SSD 6Gb/s Main + 4TB 6kRPM SATA 6Gb/s 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lastRenderedPageBreak/>
              <w:t>Video Card</w:t>
            </w:r>
          </w:p>
          <w:p w:rsidR="00A56C58" w:rsidRDefault="00A56C58" w:rsidP="00A56C58">
            <w:r>
              <w:t>Dual NVIDIA® GeForce® GTX 970 with 8GB total (2x4GB) GDDR5 -NVIDIA SLI® Enabled</w:t>
            </w:r>
          </w:p>
          <w:p w:rsidR="00A56C58" w:rsidRDefault="00A56C58" w:rsidP="00A56C58">
            <w:r>
              <w:t>Triple NVIDIA® GeForce® GTX 970 with 12GB total (3x4GB) GDDR5 -NVIDIA SLI® Enabled</w:t>
            </w:r>
          </w:p>
          <w:p w:rsidR="00A56C58" w:rsidRDefault="00A56C58" w:rsidP="00D64FD8">
            <w:pPr>
              <w:rPr>
                <w:b/>
                <w:u w:val="single"/>
              </w:rPr>
            </w:pPr>
          </w:p>
          <w:p w:rsidR="00FA27FD" w:rsidRDefault="00FA27FD" w:rsidP="00D64FD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Optical Drive</w:t>
            </w:r>
          </w:p>
          <w:p w:rsidR="00362565" w:rsidRDefault="00A56C58" w:rsidP="00362565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  <w:r w:rsidRPr="00A56C58"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Slot-Loading Dual Layer Blu-ray Reader (BR-ROM, DVD±RW, CD-RW)</w:t>
            </w:r>
          </w:p>
          <w:p w:rsidR="00A56C58" w:rsidRDefault="00A56C58" w:rsidP="00362565">
            <w:pP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</w:pPr>
          </w:p>
          <w:p w:rsidR="00CB28A9" w:rsidRPr="00CB28A9" w:rsidRDefault="00CB28A9" w:rsidP="00362565">
            <w:pPr>
              <w:rPr>
                <w:b/>
                <w:u w:val="single"/>
              </w:rPr>
            </w:pPr>
            <w:r w:rsidRPr="00CB28A9">
              <w:rPr>
                <w:b/>
                <w:u w:val="single"/>
              </w:rPr>
              <w:t>Wireless</w:t>
            </w:r>
          </w:p>
          <w:p w:rsidR="00362565" w:rsidRDefault="00A56C58" w:rsidP="00CB28A9">
            <w:r w:rsidRPr="00A56C58">
              <w:t>Intel® Dual Band Wireless-AC 7260 @ 5GHz + Bluetooth 4.0</w:t>
            </w:r>
          </w:p>
          <w:p w:rsidR="00362565" w:rsidRDefault="00362565" w:rsidP="00362565"/>
          <w:p w:rsidR="00362565" w:rsidRPr="00362565" w:rsidRDefault="00362565" w:rsidP="00362565">
            <w:pPr>
              <w:rPr>
                <w:b/>
                <w:u w:val="single"/>
              </w:rPr>
            </w:pPr>
            <w:r w:rsidRPr="00362565">
              <w:rPr>
                <w:b/>
                <w:u w:val="single"/>
              </w:rPr>
              <w:t>Sound Card</w:t>
            </w:r>
          </w:p>
          <w:p w:rsidR="00362565" w:rsidRDefault="00362565" w:rsidP="00362565">
            <w:r>
              <w:t>Audio and Speakers,</w:t>
            </w:r>
            <w:r w:rsidR="00A56C58">
              <w:t xml:space="preserve"> </w:t>
            </w:r>
            <w:r w:rsidR="00A56C58" w:rsidRPr="00A56C58">
              <w:t xml:space="preserve">Internal High-Definition Audio via Creative Sound Core3D (Standard) </w:t>
            </w:r>
            <w:r>
              <w:t>(Standard)</w:t>
            </w:r>
          </w:p>
          <w:p w:rsidR="005200BB" w:rsidRDefault="005200BB" w:rsidP="00362565"/>
          <w:p w:rsidR="00A454C1" w:rsidRPr="00A454C1" w:rsidRDefault="00A454C1" w:rsidP="00A454C1">
            <w:pPr>
              <w:rPr>
                <w:b/>
                <w:u w:val="single"/>
              </w:rPr>
            </w:pPr>
            <w:proofErr w:type="spellStart"/>
            <w:r w:rsidRPr="00A454C1">
              <w:rPr>
                <w:b/>
                <w:u w:val="single"/>
              </w:rPr>
              <w:t>Alienware</w:t>
            </w:r>
            <w:proofErr w:type="spellEnd"/>
            <w:r w:rsidRPr="00A454C1">
              <w:rPr>
                <w:b/>
                <w:u w:val="single"/>
              </w:rPr>
              <w:t xml:space="preserve"> Command Center</w:t>
            </w:r>
          </w:p>
          <w:p w:rsidR="00A454C1" w:rsidRDefault="00A454C1" w:rsidP="00A454C1">
            <w:proofErr w:type="spellStart"/>
            <w:r>
              <w:t>AlienFX</w:t>
            </w:r>
            <w:proofErr w:type="spellEnd"/>
            <w:r>
              <w:t>™ exclusive lighting controls</w:t>
            </w:r>
          </w:p>
          <w:p w:rsidR="00A454C1" w:rsidRDefault="00A454C1" w:rsidP="00A454C1">
            <w:proofErr w:type="spellStart"/>
            <w:r>
              <w:t>AlienFusion</w:t>
            </w:r>
            <w:proofErr w:type="spellEnd"/>
            <w:r>
              <w:t xml:space="preserve"> advanced power management controls</w:t>
            </w:r>
          </w:p>
          <w:p w:rsidR="00A454C1" w:rsidRDefault="00A454C1" w:rsidP="00A454C1">
            <w:proofErr w:type="spellStart"/>
            <w:r>
              <w:t>AlienAdrenaline</w:t>
            </w:r>
            <w:proofErr w:type="spellEnd"/>
            <w:r>
              <w:t xml:space="preserve"> featuring:</w:t>
            </w:r>
          </w:p>
          <w:p w:rsidR="00A454C1" w:rsidRDefault="00A454C1" w:rsidP="00A454C1">
            <w:r>
              <w:t>- Game Mode custom game and application launcher</w:t>
            </w:r>
          </w:p>
          <w:p w:rsidR="00A454C1" w:rsidRDefault="00A454C1" w:rsidP="00A454C1">
            <w:r>
              <w:t>- Accelerator performance optimizer</w:t>
            </w:r>
          </w:p>
          <w:p w:rsidR="00A454C1" w:rsidRDefault="00A454C1" w:rsidP="00A454C1">
            <w:r>
              <w:t xml:space="preserve">- In-game and system Performance Monitoring </w:t>
            </w:r>
          </w:p>
          <w:p w:rsidR="00A454C1" w:rsidRDefault="00A454C1" w:rsidP="00A454C1">
            <w:r>
              <w:t>Thermal Controls</w:t>
            </w:r>
          </w:p>
          <w:p w:rsidR="00A454C1" w:rsidRDefault="00A454C1" w:rsidP="00A454C1">
            <w:r>
              <w:t>OC Controls</w:t>
            </w:r>
          </w:p>
          <w:p w:rsidR="00A454C1" w:rsidRDefault="00A454C1" w:rsidP="00A454C1"/>
          <w:p w:rsidR="00A454C1" w:rsidRPr="00A454C1" w:rsidRDefault="00A454C1" w:rsidP="00A454C1">
            <w:pPr>
              <w:rPr>
                <w:b/>
                <w:u w:val="single"/>
              </w:rPr>
            </w:pPr>
            <w:proofErr w:type="spellStart"/>
            <w:r w:rsidRPr="00A454C1">
              <w:rPr>
                <w:b/>
                <w:u w:val="single"/>
              </w:rPr>
              <w:t>AlienFX</w:t>
            </w:r>
            <w:proofErr w:type="spellEnd"/>
            <w:r w:rsidRPr="00A454C1">
              <w:rPr>
                <w:b/>
                <w:u w:val="single"/>
              </w:rPr>
              <w:t xml:space="preserve"> Lighting Zones</w:t>
            </w:r>
          </w:p>
          <w:p w:rsidR="00A454C1" w:rsidRDefault="00A454C1" w:rsidP="00A454C1">
            <w:r>
              <w:t xml:space="preserve">Enhanced </w:t>
            </w:r>
            <w:proofErr w:type="spellStart"/>
            <w:r>
              <w:t>AlienFX</w:t>
            </w:r>
            <w:proofErr w:type="spellEnd"/>
            <w:r>
              <w:t xml:space="preserve"> System Lighting - 9 Lighting Zones</w:t>
            </w:r>
          </w:p>
          <w:p w:rsidR="00A454C1" w:rsidRDefault="00A454C1" w:rsidP="00A454C1">
            <w:r>
              <w:t>Internal Theater Lighting</w:t>
            </w:r>
          </w:p>
          <w:p w:rsidR="00A454C1" w:rsidRDefault="00A454C1" w:rsidP="00A454C1">
            <w:r>
              <w:t xml:space="preserve">Rear I/O </w:t>
            </w:r>
            <w:proofErr w:type="spellStart"/>
            <w:r>
              <w:t>Accessability</w:t>
            </w:r>
            <w:proofErr w:type="spellEnd"/>
            <w:r>
              <w:t xml:space="preserve"> Lighting</w:t>
            </w:r>
          </w:p>
          <w:p w:rsidR="00A454C1" w:rsidRDefault="00A454C1" w:rsidP="00A454C1"/>
          <w:p w:rsidR="00A454C1" w:rsidRPr="00A454C1" w:rsidRDefault="00A454C1" w:rsidP="00A454C1">
            <w:pPr>
              <w:rPr>
                <w:b/>
                <w:u w:val="single"/>
              </w:rPr>
            </w:pPr>
            <w:r w:rsidRPr="00A454C1">
              <w:rPr>
                <w:b/>
                <w:u w:val="single"/>
              </w:rPr>
              <w:t>Chipset</w:t>
            </w:r>
          </w:p>
          <w:p w:rsidR="00A454C1" w:rsidRDefault="00A454C1" w:rsidP="00A454C1">
            <w:r>
              <w:t>Intel® X99 Express Chipset w/ Unlocked BIOS for Overclocking*, CPU Socket 2011</w:t>
            </w:r>
          </w:p>
          <w:p w:rsidR="00A454C1" w:rsidRDefault="00A454C1" w:rsidP="00A454C1"/>
          <w:p w:rsidR="00A454C1" w:rsidRPr="00A454C1" w:rsidRDefault="00A454C1" w:rsidP="00A454C1">
            <w:pPr>
              <w:rPr>
                <w:b/>
                <w:u w:val="single"/>
              </w:rPr>
            </w:pPr>
            <w:r w:rsidRPr="00A454C1">
              <w:rPr>
                <w:b/>
                <w:u w:val="single"/>
              </w:rPr>
              <w:t>Color Options</w:t>
            </w:r>
          </w:p>
          <w:p w:rsidR="00A454C1" w:rsidRDefault="00A454C1" w:rsidP="00A454C1">
            <w:r>
              <w:t>Epic Silver</w:t>
            </w:r>
          </w:p>
          <w:p w:rsidR="00A454C1" w:rsidRDefault="00A454C1" w:rsidP="00A454C1"/>
          <w:p w:rsidR="00A454C1" w:rsidRPr="00A454C1" w:rsidRDefault="00A454C1" w:rsidP="00A454C1">
            <w:pPr>
              <w:rPr>
                <w:b/>
                <w:u w:val="single"/>
              </w:rPr>
            </w:pPr>
            <w:r w:rsidRPr="00A454C1">
              <w:rPr>
                <w:b/>
                <w:u w:val="single"/>
              </w:rPr>
              <w:t>Motherboard</w:t>
            </w:r>
          </w:p>
          <w:p w:rsidR="00A454C1" w:rsidRDefault="00A454C1" w:rsidP="00A454C1">
            <w:r>
              <w:t>ATX Motherboard</w:t>
            </w:r>
          </w:p>
          <w:p w:rsidR="00A454C1" w:rsidRDefault="00A454C1" w:rsidP="00A454C1"/>
          <w:p w:rsidR="00A454C1" w:rsidRPr="00A454C1" w:rsidRDefault="00A454C1" w:rsidP="00A454C1">
            <w:pPr>
              <w:rPr>
                <w:b/>
                <w:u w:val="single"/>
              </w:rPr>
            </w:pPr>
            <w:r w:rsidRPr="00A454C1">
              <w:rPr>
                <w:b/>
                <w:u w:val="single"/>
              </w:rPr>
              <w:t>Power</w:t>
            </w:r>
          </w:p>
          <w:p w:rsidR="00A454C1" w:rsidRDefault="00A454C1" w:rsidP="00A454C1">
            <w:proofErr w:type="spellStart"/>
            <w:r>
              <w:t>Alienware</w:t>
            </w:r>
            <w:proofErr w:type="spellEnd"/>
            <w:r>
              <w:t>™ 850 Watt Multi-GPU Approved Power Supply</w:t>
            </w:r>
          </w:p>
          <w:p w:rsidR="00A454C1" w:rsidRDefault="00A454C1" w:rsidP="00A454C1">
            <w:proofErr w:type="spellStart"/>
            <w:r>
              <w:t>Alienware</w:t>
            </w:r>
            <w:proofErr w:type="spellEnd"/>
            <w:r>
              <w:t>™ 1500 Watt Multi-GPU Approved Power Supply with modular cabling</w:t>
            </w:r>
          </w:p>
          <w:p w:rsidR="00A454C1" w:rsidRDefault="00A454C1" w:rsidP="00A454C1"/>
          <w:p w:rsidR="00A454C1" w:rsidRPr="00A454C1" w:rsidRDefault="00A454C1" w:rsidP="00A454C1">
            <w:pPr>
              <w:rPr>
                <w:b/>
                <w:u w:val="single"/>
              </w:rPr>
            </w:pPr>
            <w:r w:rsidRPr="00A454C1">
              <w:rPr>
                <w:b/>
                <w:u w:val="single"/>
              </w:rPr>
              <w:t>Processor Cooling</w:t>
            </w:r>
          </w:p>
          <w:p w:rsidR="00A454C1" w:rsidRDefault="00A454C1" w:rsidP="00A454C1">
            <w:proofErr w:type="spellStart"/>
            <w:r>
              <w:t>Alienware</w:t>
            </w:r>
            <w:proofErr w:type="spellEnd"/>
            <w:r>
              <w:t xml:space="preserve"> Premium CPU Liquid Cooling</w:t>
            </w:r>
          </w:p>
          <w:p w:rsidR="00A454C1" w:rsidRDefault="00A454C1" w:rsidP="00362565"/>
          <w:p w:rsidR="00A454C1" w:rsidRDefault="00A454C1" w:rsidP="00362565"/>
          <w:p w:rsidR="00A454C1" w:rsidRDefault="00A454C1" w:rsidP="00362565"/>
          <w:p w:rsidR="00A454C1" w:rsidRDefault="00A454C1" w:rsidP="00362565"/>
          <w:p w:rsidR="00A454C1" w:rsidRDefault="00A454C1" w:rsidP="00362565">
            <w:bookmarkStart w:id="0" w:name="_GoBack"/>
            <w:bookmarkEnd w:id="0"/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lastRenderedPageBreak/>
              <w:t>Warranty</w:t>
            </w:r>
          </w:p>
          <w:p w:rsidR="00E24797" w:rsidRDefault="00E24797" w:rsidP="00D64FD8">
            <w:r w:rsidRPr="00E24797">
              <w:t xml:space="preserve">1Yr </w:t>
            </w:r>
            <w:proofErr w:type="spellStart"/>
            <w:r w:rsidRPr="00E24797">
              <w:t>ProSupport</w:t>
            </w:r>
            <w:proofErr w:type="spellEnd"/>
            <w:r w:rsidRPr="00E24797">
              <w:t xml:space="preserve"> : Next Business Day Onsite Service w/Accidental Damage</w:t>
            </w:r>
          </w:p>
          <w:p w:rsidR="00D64FD8" w:rsidRDefault="00D64FD8" w:rsidP="00D64FD8">
            <w:r>
              <w:t>Optional</w:t>
            </w:r>
            <w:r w:rsidR="00FA27FD">
              <w:t xml:space="preserve">: </w:t>
            </w:r>
            <w:r>
              <w:t xml:space="preserve"> </w:t>
            </w:r>
            <w:r w:rsidR="00362565">
              <w:t xml:space="preserve">2, 3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</w:t>
            </w:r>
            <w:r w:rsidR="00362565">
              <w:t xml:space="preserve">iness Day Onsite Service; 3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Ltd Hardware Warranty, </w:t>
            </w:r>
            <w:proofErr w:type="spellStart"/>
            <w:r w:rsidR="00E24797" w:rsidRPr="00E24797">
              <w:t>InHome</w:t>
            </w:r>
            <w:proofErr w:type="spellEnd"/>
            <w:r w:rsidR="00E24797" w:rsidRPr="00E24797">
              <w:t xml:space="preserve"> Service after Remote Diag</w:t>
            </w:r>
            <w:r w:rsidR="00362565">
              <w:t>nosis W/Accidental Damage; 2, 3</w:t>
            </w:r>
            <w:r w:rsidR="00E24797" w:rsidRPr="00E24797">
              <w:t xml:space="preserve"> </w:t>
            </w:r>
            <w:proofErr w:type="spellStart"/>
            <w:r w:rsidR="00E24797" w:rsidRPr="00E24797">
              <w:t>Yr</w:t>
            </w:r>
            <w:proofErr w:type="spellEnd"/>
            <w:r w:rsidR="00E24797" w:rsidRPr="00E24797">
              <w:t xml:space="preserve"> </w:t>
            </w:r>
            <w:proofErr w:type="spellStart"/>
            <w:r w:rsidR="00E24797" w:rsidRPr="00E24797">
              <w:t>ProSupport</w:t>
            </w:r>
            <w:proofErr w:type="spellEnd"/>
            <w:r w:rsidR="00E24797" w:rsidRPr="00E24797">
              <w:t xml:space="preserve"> : Next Business Day Onsite Service w/Accidental Damage</w:t>
            </w:r>
          </w:p>
          <w:p w:rsidR="00E24797" w:rsidRDefault="00E24797" w:rsidP="00D64FD8"/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Chassis</w:t>
            </w:r>
          </w:p>
          <w:p w:rsidR="00D64FD8" w:rsidRPr="00D64FD8" w:rsidRDefault="00D64FD8" w:rsidP="00D64FD8">
            <w:pPr>
              <w:rPr>
                <w:b/>
                <w:u w:val="single"/>
              </w:rPr>
            </w:pPr>
            <w:r w:rsidRPr="00D64FD8">
              <w:rPr>
                <w:b/>
                <w:u w:val="single"/>
              </w:rPr>
              <w:t>I/O Ports:</w:t>
            </w:r>
          </w:p>
          <w:p w:rsidR="00A454C1" w:rsidRDefault="00A454C1" w:rsidP="00A454C1">
            <w:r>
              <w:t xml:space="preserve">Front: (2x) </w:t>
            </w:r>
            <w:proofErr w:type="spellStart"/>
            <w:r>
              <w:t>SuperSpeed</w:t>
            </w:r>
            <w:proofErr w:type="spellEnd"/>
            <w:r>
              <w:t xml:space="preserve"> USB 3.0; (1x) Microphone In; (1x) Headphone Out; (1x) Media Card Reader</w:t>
            </w:r>
          </w:p>
          <w:p w:rsidR="00A454C1" w:rsidRDefault="00A454C1" w:rsidP="00A454C1">
            <w:r>
              <w:t xml:space="preserve">Rear: (1x) RJ-45 Gigabit Ethernet; (4x) Hi-Speed USB 2.0; (4x) </w:t>
            </w:r>
            <w:proofErr w:type="spellStart"/>
            <w:r>
              <w:t>SuperSpeed</w:t>
            </w:r>
            <w:proofErr w:type="spellEnd"/>
            <w:r>
              <w:t xml:space="preserve"> USB 3.0; (1x) Microphone In; (1x) Line-In; (1x) Center/Subwoofer Speaker; (1x) Rear Left/Right Speakers; (1x) Side Left/Right Speakers; (1x) SPDIF Digital Output (TOSLINK); (1x) SPDIF Digital Output (Coax); (1x) Kensington Lock Security Port</w:t>
            </w:r>
          </w:p>
          <w:p w:rsidR="00A454C1" w:rsidRDefault="00A454C1" w:rsidP="00A454C1">
            <w:r>
              <w:t>Internal Expansion Slots: Slot 1: PCI-Express x16 Gen 32; Slot 2: PCI-Express x4 Gen 2; Slot 3: PCI-Express x16 Gen 32; Slot 4: PCI-Express x1 Gen 2; Slot 5: PCI-Express x16 Gen 32</w:t>
            </w:r>
          </w:p>
          <w:p w:rsidR="00D64FD8" w:rsidRDefault="001C2D8D" w:rsidP="00A454C1">
            <w:r>
              <w:t>Slots:</w:t>
            </w:r>
            <w:r w:rsidR="00174005">
              <w:t xml:space="preserve"> </w:t>
            </w:r>
            <w:r w:rsidR="00623779">
              <w:t xml:space="preserve">Memory Slots </w:t>
            </w:r>
            <w:r w:rsidR="00A454C1" w:rsidRPr="00A454C1">
              <w:t>4x 288-Pin DDR4 UDIMM Slots</w:t>
            </w:r>
          </w:p>
          <w:p w:rsidR="00FA27FD" w:rsidRDefault="00FA27FD" w:rsidP="00D64FD8">
            <w:pPr>
              <w:rPr>
                <w:b/>
                <w:u w:val="single"/>
              </w:rPr>
            </w:pPr>
          </w:p>
          <w:p w:rsidR="00D64FD8" w:rsidRPr="00D64FD8" w:rsidRDefault="00A454C1" w:rsidP="00D64FD8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Alienware</w:t>
            </w:r>
            <w:proofErr w:type="spellEnd"/>
          </w:p>
          <w:p w:rsidR="00D64FD8" w:rsidRDefault="00D64FD8" w:rsidP="00D64FD8">
            <w:r>
              <w:t xml:space="preserve">Dimensions (H x W x D) Inches/(cm) : </w:t>
            </w:r>
            <w:r w:rsidR="00A454C1">
              <w:t>22.4 x 10.7 x 25.1</w:t>
            </w:r>
            <w:r w:rsidR="00FA1DC5">
              <w:t xml:space="preserve"> </w:t>
            </w:r>
            <w:r>
              <w:t>/(</w:t>
            </w:r>
            <w:r w:rsidR="00A454C1">
              <w:t>56.9 x 27.2 x 63.8</w:t>
            </w:r>
            <w:r>
              <w:t>)</w:t>
            </w:r>
          </w:p>
          <w:p w:rsidR="00D64FD8" w:rsidRDefault="000207E9" w:rsidP="00D64FD8">
            <w:r>
              <w:t>Min. Weight (</w:t>
            </w:r>
            <w:proofErr w:type="spellStart"/>
            <w:r>
              <w:t>lbs</w:t>
            </w:r>
            <w:proofErr w:type="spellEnd"/>
            <w:r>
              <w:t xml:space="preserve">/kg) : </w:t>
            </w:r>
            <w:r w:rsidR="00A454C1">
              <w:t>61.7</w:t>
            </w:r>
            <w:r w:rsidR="005200BB">
              <w:t xml:space="preserve"> (</w:t>
            </w:r>
            <w:r w:rsidR="00A454C1">
              <w:t>28</w:t>
            </w:r>
            <w:r w:rsidR="005200BB">
              <w:t>)</w:t>
            </w:r>
          </w:p>
          <w:p w:rsidR="007215C4" w:rsidRDefault="007215C4" w:rsidP="00D64FD8"/>
        </w:tc>
      </w:tr>
    </w:tbl>
    <w:p w:rsidR="00EA2C92" w:rsidRDefault="00EA2C92"/>
    <w:p w:rsidR="00E83567" w:rsidRDefault="00E83567"/>
    <w:p w:rsidR="00E83567" w:rsidRDefault="00E83567"/>
    <w:p w:rsidR="00E83567" w:rsidRDefault="00E83567"/>
    <w:p w:rsidR="00E83567" w:rsidRDefault="00E83567"/>
    <w:sectPr w:rsidR="00E835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C4F62"/>
    <w:multiLevelType w:val="hybridMultilevel"/>
    <w:tmpl w:val="AD24C918"/>
    <w:lvl w:ilvl="0" w:tplc="D5EE86C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3228A"/>
    <w:multiLevelType w:val="hybridMultilevel"/>
    <w:tmpl w:val="FF7A7230"/>
    <w:lvl w:ilvl="0" w:tplc="C35E5E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084"/>
    <w:rsid w:val="000207E9"/>
    <w:rsid w:val="001325C7"/>
    <w:rsid w:val="001522A7"/>
    <w:rsid w:val="00174005"/>
    <w:rsid w:val="001C0B90"/>
    <w:rsid w:val="001C2D8D"/>
    <w:rsid w:val="001E745C"/>
    <w:rsid w:val="002726EE"/>
    <w:rsid w:val="002D1270"/>
    <w:rsid w:val="003032B1"/>
    <w:rsid w:val="00316415"/>
    <w:rsid w:val="00317B02"/>
    <w:rsid w:val="00362565"/>
    <w:rsid w:val="003633EE"/>
    <w:rsid w:val="00400084"/>
    <w:rsid w:val="00416D84"/>
    <w:rsid w:val="004B13DA"/>
    <w:rsid w:val="005200BB"/>
    <w:rsid w:val="00526C91"/>
    <w:rsid w:val="005451E2"/>
    <w:rsid w:val="00623779"/>
    <w:rsid w:val="00624432"/>
    <w:rsid w:val="00643FF4"/>
    <w:rsid w:val="006A74F1"/>
    <w:rsid w:val="007215C4"/>
    <w:rsid w:val="007C7526"/>
    <w:rsid w:val="0080307C"/>
    <w:rsid w:val="00822A54"/>
    <w:rsid w:val="008A4DB3"/>
    <w:rsid w:val="009158CF"/>
    <w:rsid w:val="00947491"/>
    <w:rsid w:val="00A2024F"/>
    <w:rsid w:val="00A454C1"/>
    <w:rsid w:val="00A56C58"/>
    <w:rsid w:val="00A6414E"/>
    <w:rsid w:val="00AF0016"/>
    <w:rsid w:val="00B21E44"/>
    <w:rsid w:val="00B60863"/>
    <w:rsid w:val="00B62DCA"/>
    <w:rsid w:val="00B93592"/>
    <w:rsid w:val="00C21A3E"/>
    <w:rsid w:val="00C34264"/>
    <w:rsid w:val="00C46B69"/>
    <w:rsid w:val="00C75E94"/>
    <w:rsid w:val="00CB28A9"/>
    <w:rsid w:val="00D64FD8"/>
    <w:rsid w:val="00DE484A"/>
    <w:rsid w:val="00E24797"/>
    <w:rsid w:val="00E83567"/>
    <w:rsid w:val="00E870A1"/>
    <w:rsid w:val="00EA0239"/>
    <w:rsid w:val="00EA2C92"/>
    <w:rsid w:val="00F30BFF"/>
    <w:rsid w:val="00FA1DC5"/>
    <w:rsid w:val="00FA27FD"/>
    <w:rsid w:val="00FD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5CDF0-E6F1-4714-81D5-7BD0B2486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0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11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31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405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57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Heng Ming Cheng</dc:creator>
  <cp:keywords/>
  <dc:description/>
  <cp:lastModifiedBy>owen cheng</cp:lastModifiedBy>
  <cp:revision>3</cp:revision>
  <dcterms:created xsi:type="dcterms:W3CDTF">2015-03-06T09:48:00Z</dcterms:created>
  <dcterms:modified xsi:type="dcterms:W3CDTF">2015-03-06T09:57:00Z</dcterms:modified>
</cp:coreProperties>
</file>