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68"/>
        <w:gridCol w:w="888"/>
        <w:gridCol w:w="1860"/>
        <w:gridCol w:w="1934"/>
      </w:tblGrid>
      <w:tr w:rsidR="00A07CB3" w:rsidTr="00561101">
        <w:tc>
          <w:tcPr>
            <w:tcW w:w="2695" w:type="dxa"/>
          </w:tcPr>
          <w:p w:rsidR="00A07CB3" w:rsidRPr="005451E2" w:rsidRDefault="00A07CB3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GROUP A  :</w:t>
            </w:r>
          </w:p>
        </w:tc>
        <w:tc>
          <w:tcPr>
            <w:tcW w:w="6655" w:type="dxa"/>
            <w:gridSpan w:val="3"/>
          </w:tcPr>
          <w:p w:rsidR="00A07CB3" w:rsidRDefault="00A07CB3" w:rsidP="00561101">
            <w:r w:rsidRPr="005451E2">
              <w:t xml:space="preserve">Dell </w:t>
            </w:r>
            <w:r>
              <w:t>Server</w:t>
            </w:r>
          </w:p>
        </w:tc>
      </w:tr>
      <w:tr w:rsidR="00A07CB3" w:rsidTr="00561101">
        <w:tc>
          <w:tcPr>
            <w:tcW w:w="2695" w:type="dxa"/>
          </w:tcPr>
          <w:p w:rsidR="00A07CB3" w:rsidRPr="005451E2" w:rsidRDefault="00A07CB3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SUB GROUP  :</w:t>
            </w:r>
          </w:p>
        </w:tc>
        <w:tc>
          <w:tcPr>
            <w:tcW w:w="6655" w:type="dxa"/>
            <w:gridSpan w:val="3"/>
          </w:tcPr>
          <w:p w:rsidR="00A07CB3" w:rsidRPr="00913D03" w:rsidRDefault="00A07CB3" w:rsidP="00561101">
            <w:pPr>
              <w:rPr>
                <w:b/>
                <w:u w:val="single"/>
              </w:rPr>
            </w:pPr>
            <w:r w:rsidRPr="00913D03">
              <w:rPr>
                <w:b/>
                <w:u w:val="single"/>
              </w:rPr>
              <w:t>Dell PowerEdge Rack Servers</w:t>
            </w:r>
          </w:p>
          <w:p w:rsidR="00A07CB3" w:rsidRDefault="00A07CB3" w:rsidP="00561101">
            <w:r w:rsidRPr="00913D03">
              <w:t>Scalable, effective rack server solutions, deployable in any IT environment - providing high performance computing solutions</w:t>
            </w:r>
          </w:p>
          <w:p w:rsidR="00A07CB3" w:rsidRPr="00193DED" w:rsidRDefault="00A07CB3" w:rsidP="00561101">
            <w:pPr>
              <w:rPr>
                <w:b/>
              </w:rPr>
            </w:pPr>
          </w:p>
        </w:tc>
      </w:tr>
      <w:tr w:rsidR="00A07CB3" w:rsidTr="00561101">
        <w:tc>
          <w:tcPr>
            <w:tcW w:w="3415" w:type="dxa"/>
            <w:gridSpan w:val="2"/>
          </w:tcPr>
          <w:p w:rsidR="00A07CB3" w:rsidRPr="005451E2" w:rsidRDefault="00A07CB3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IMAGE :</w:t>
            </w:r>
          </w:p>
        </w:tc>
        <w:tc>
          <w:tcPr>
            <w:tcW w:w="2790" w:type="dxa"/>
          </w:tcPr>
          <w:p w:rsidR="00A07CB3" w:rsidRPr="005451E2" w:rsidRDefault="00A07CB3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NAME</w:t>
            </w:r>
          </w:p>
        </w:tc>
        <w:tc>
          <w:tcPr>
            <w:tcW w:w="3145" w:type="dxa"/>
          </w:tcPr>
          <w:p w:rsidR="00A07CB3" w:rsidRDefault="00A07CB3" w:rsidP="00561101">
            <w:r w:rsidRPr="001229F2">
              <w:t>PowerEdge R730 Rack Server</w:t>
            </w:r>
          </w:p>
        </w:tc>
      </w:tr>
      <w:tr w:rsidR="00A07CB3" w:rsidTr="00561101">
        <w:tc>
          <w:tcPr>
            <w:tcW w:w="3415" w:type="dxa"/>
            <w:gridSpan w:val="2"/>
            <w:vMerge w:val="restart"/>
          </w:tcPr>
          <w:p w:rsidR="00A07CB3" w:rsidRDefault="00A07CB3" w:rsidP="00561101">
            <w:r>
              <w:rPr>
                <w:noProof/>
              </w:rPr>
              <w:drawing>
                <wp:inline distT="0" distB="0" distL="0" distR="0" wp14:anchorId="0F10B6F3" wp14:editId="0F4747F8">
                  <wp:extent cx="3387285" cy="1052374"/>
                  <wp:effectExtent l="0" t="0" r="381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R730.pn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5298" cy="1073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90" w:type="dxa"/>
          </w:tcPr>
          <w:p w:rsidR="00A07CB3" w:rsidRPr="005451E2" w:rsidRDefault="00A07CB3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PRICE ( RM )</w:t>
            </w:r>
          </w:p>
        </w:tc>
        <w:tc>
          <w:tcPr>
            <w:tcW w:w="3145" w:type="dxa"/>
          </w:tcPr>
          <w:p w:rsidR="00A07CB3" w:rsidRDefault="00A07CB3" w:rsidP="00561101">
            <w:r>
              <w:t>Contact Us</w:t>
            </w:r>
          </w:p>
        </w:tc>
      </w:tr>
      <w:tr w:rsidR="00A07CB3" w:rsidTr="00561101">
        <w:tc>
          <w:tcPr>
            <w:tcW w:w="3415" w:type="dxa"/>
            <w:gridSpan w:val="2"/>
            <w:vMerge/>
          </w:tcPr>
          <w:p w:rsidR="00A07CB3" w:rsidRDefault="00A07CB3" w:rsidP="00561101"/>
        </w:tc>
        <w:tc>
          <w:tcPr>
            <w:tcW w:w="2790" w:type="dxa"/>
          </w:tcPr>
          <w:p w:rsidR="00A07CB3" w:rsidRPr="005451E2" w:rsidRDefault="00A07CB3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WEIGHT ( g )</w:t>
            </w:r>
          </w:p>
        </w:tc>
        <w:tc>
          <w:tcPr>
            <w:tcW w:w="3145" w:type="dxa"/>
          </w:tcPr>
          <w:p w:rsidR="00A07CB3" w:rsidRDefault="00A07CB3" w:rsidP="00561101">
            <w:r>
              <w:t>Refer to Product Details</w:t>
            </w:r>
          </w:p>
        </w:tc>
      </w:tr>
      <w:tr w:rsidR="00A07CB3" w:rsidTr="00561101">
        <w:tc>
          <w:tcPr>
            <w:tcW w:w="3415" w:type="dxa"/>
            <w:gridSpan w:val="2"/>
            <w:vMerge/>
          </w:tcPr>
          <w:p w:rsidR="00A07CB3" w:rsidRDefault="00A07CB3" w:rsidP="00561101"/>
        </w:tc>
        <w:tc>
          <w:tcPr>
            <w:tcW w:w="2790" w:type="dxa"/>
          </w:tcPr>
          <w:p w:rsidR="00A07CB3" w:rsidRPr="005451E2" w:rsidRDefault="00A07CB3" w:rsidP="00561101">
            <w:pPr>
              <w:rPr>
                <w:b/>
                <w:color w:val="2F5496" w:themeColor="accent5" w:themeShade="BF"/>
              </w:rPr>
            </w:pPr>
            <w:r w:rsidRPr="005451E2">
              <w:rPr>
                <w:b/>
                <w:color w:val="2F5496" w:themeColor="accent5" w:themeShade="BF"/>
              </w:rPr>
              <w:t>PRODUCT DIMENSION (cm )</w:t>
            </w:r>
          </w:p>
        </w:tc>
        <w:tc>
          <w:tcPr>
            <w:tcW w:w="3145" w:type="dxa"/>
          </w:tcPr>
          <w:p w:rsidR="00A07CB3" w:rsidRDefault="00A07CB3" w:rsidP="00561101">
            <w:r>
              <w:t>Refer to Product Details</w:t>
            </w:r>
          </w:p>
        </w:tc>
      </w:tr>
      <w:tr w:rsidR="00A07CB3" w:rsidTr="00561101">
        <w:tc>
          <w:tcPr>
            <w:tcW w:w="9350" w:type="dxa"/>
            <w:gridSpan w:val="4"/>
          </w:tcPr>
          <w:p w:rsidR="00A07CB3" w:rsidRPr="005451E2" w:rsidRDefault="00A07CB3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BRIEF DESCRIPTION :</w:t>
            </w:r>
          </w:p>
        </w:tc>
      </w:tr>
      <w:tr w:rsidR="00A07CB3" w:rsidTr="00561101">
        <w:tc>
          <w:tcPr>
            <w:tcW w:w="9350" w:type="dxa"/>
            <w:gridSpan w:val="4"/>
          </w:tcPr>
          <w:p w:rsidR="00A07CB3" w:rsidRDefault="00A07CB3" w:rsidP="00561101">
            <w:r>
              <w:t>Optimize and accelerate your workloads.</w:t>
            </w:r>
          </w:p>
          <w:p w:rsidR="00A07CB3" w:rsidRDefault="00A07CB3" w:rsidP="00561101">
            <w:r>
              <w:t>Adapt to virtually any workload with a scalable server featuring an optimal mix of memory, storage, processing and GPUs.</w:t>
            </w:r>
          </w:p>
          <w:p w:rsidR="00A07CB3" w:rsidRDefault="00A07CB3" w:rsidP="00561101"/>
        </w:tc>
      </w:tr>
      <w:tr w:rsidR="00A07CB3" w:rsidTr="00561101">
        <w:tc>
          <w:tcPr>
            <w:tcW w:w="9350" w:type="dxa"/>
            <w:gridSpan w:val="4"/>
          </w:tcPr>
          <w:p w:rsidR="00A07CB3" w:rsidRPr="005451E2" w:rsidRDefault="00A07CB3" w:rsidP="00561101">
            <w:pPr>
              <w:rPr>
                <w:b/>
              </w:rPr>
            </w:pPr>
            <w:r w:rsidRPr="005451E2">
              <w:rPr>
                <w:b/>
                <w:color w:val="2F5496" w:themeColor="accent5" w:themeShade="BF"/>
              </w:rPr>
              <w:t>PRODUCT DETAIL DESCRIPTION :</w:t>
            </w:r>
          </w:p>
        </w:tc>
      </w:tr>
      <w:tr w:rsidR="00A07CB3" w:rsidTr="00561101">
        <w:tc>
          <w:tcPr>
            <w:tcW w:w="9350" w:type="dxa"/>
            <w:gridSpan w:val="4"/>
          </w:tcPr>
          <w:p w:rsidR="00A07CB3" w:rsidRPr="001229F2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</w:rPr>
              <w:t>Processor</w:t>
            </w:r>
          </w:p>
          <w:p w:rsidR="00A07CB3" w:rsidRPr="001229F2" w:rsidRDefault="00A07CB3" w:rsidP="00561101">
            <w:pPr>
              <w:numPr>
                <w:ilvl w:val="0"/>
                <w:numId w:val="16"/>
              </w:numPr>
              <w:spacing w:line="305" w:lineRule="atLeast"/>
              <w:ind w:left="0"/>
              <w:textAlignment w:val="baseline"/>
              <w:rPr>
                <w:rFonts w:cs="Arial"/>
                <w:color w:val="333333"/>
              </w:rPr>
            </w:pPr>
            <w:r w:rsidRPr="001229F2">
              <w:rPr>
                <w:rFonts w:cs="Arial"/>
                <w:color w:val="333333"/>
              </w:rPr>
              <w:t>Intel® Xeon® E5 2600 v3 processors</w:t>
            </w:r>
          </w:p>
          <w:p w:rsidR="00A07CB3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</w:p>
          <w:p w:rsidR="00A07CB3" w:rsidRPr="001229F2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</w:rPr>
              <w:t>Operating System</w:t>
            </w:r>
          </w:p>
          <w:p w:rsidR="00A07CB3" w:rsidRPr="001229F2" w:rsidRDefault="00A07CB3" w:rsidP="00561101">
            <w:pPr>
              <w:numPr>
                <w:ilvl w:val="0"/>
                <w:numId w:val="17"/>
              </w:numPr>
              <w:spacing w:line="305" w:lineRule="atLeast"/>
              <w:ind w:left="0"/>
              <w:textAlignment w:val="baseline"/>
              <w:rPr>
                <w:rFonts w:cs="Arial"/>
                <w:color w:val="333333"/>
              </w:rPr>
            </w:pPr>
            <w:r w:rsidRPr="001229F2">
              <w:rPr>
                <w:rFonts w:cs="Arial"/>
                <w:color w:val="333333"/>
              </w:rPr>
              <w:t>Microsoft Windows® Server 2008/2012 SP2, x86/x64 (x64 includes Hyper-VTM )</w:t>
            </w:r>
            <w:r w:rsidRPr="001229F2">
              <w:rPr>
                <w:rFonts w:cs="Arial"/>
                <w:color w:val="333333"/>
              </w:rPr>
              <w:br w:type="textWrapping" w:clear="all"/>
              <w:t>Microsoft Windows® Server 2008/2012 R2, x64 (includes Hyper-VTM v2)</w:t>
            </w:r>
            <w:r w:rsidRPr="001229F2">
              <w:rPr>
                <w:rFonts w:cs="Arial"/>
                <w:color w:val="333333"/>
              </w:rPr>
              <w:br w:type="textWrapping" w:clear="all"/>
              <w:t>Microsoft® Windows® HPC Server 2008</w:t>
            </w:r>
            <w:r w:rsidRPr="001229F2">
              <w:rPr>
                <w:rFonts w:cs="Arial"/>
                <w:color w:val="333333"/>
              </w:rPr>
              <w:br w:type="textWrapping" w:clear="all"/>
              <w:t>Novell® SUSE® Linux Enterprise Server</w:t>
            </w:r>
            <w:r w:rsidRPr="001229F2">
              <w:rPr>
                <w:rFonts w:cs="Arial"/>
                <w:color w:val="333333"/>
              </w:rPr>
              <w:br w:type="textWrapping" w:clear="all"/>
              <w:t>Red Hat® Enterprise Linux</w:t>
            </w:r>
            <w:r w:rsidRPr="001229F2">
              <w:rPr>
                <w:rFonts w:cs="Arial"/>
                <w:color w:val="333333"/>
              </w:rPr>
              <w:br w:type="textWrapping" w:clear="all"/>
              <w:t>VMware® ESX</w:t>
            </w:r>
          </w:p>
          <w:p w:rsidR="00A07CB3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</w:p>
          <w:p w:rsidR="00A07CB3" w:rsidRPr="001229F2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</w:rPr>
              <w:t>Chipset</w:t>
            </w:r>
          </w:p>
          <w:p w:rsidR="00A07CB3" w:rsidRPr="001229F2" w:rsidRDefault="00A07CB3" w:rsidP="00561101">
            <w:pPr>
              <w:numPr>
                <w:ilvl w:val="0"/>
                <w:numId w:val="18"/>
              </w:numPr>
              <w:spacing w:line="305" w:lineRule="atLeast"/>
              <w:ind w:left="0"/>
              <w:textAlignment w:val="baseline"/>
              <w:rPr>
                <w:rFonts w:cs="Arial"/>
                <w:color w:val="333333"/>
              </w:rPr>
            </w:pPr>
            <w:r w:rsidRPr="001229F2">
              <w:rPr>
                <w:rFonts w:cs="Arial"/>
                <w:color w:val="333333"/>
              </w:rPr>
              <w:t>Intel C610 series chipset</w:t>
            </w:r>
          </w:p>
          <w:p w:rsidR="00A07CB3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</w:p>
          <w:p w:rsidR="00A07CB3" w:rsidRPr="001229F2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</w:rPr>
              <w:t>Memory</w:t>
            </w:r>
            <w:hyperlink r:id="rId6" w:history="1">
              <w:r w:rsidRPr="001229F2">
                <w:rPr>
                  <w:rStyle w:val="Hyperlink"/>
                  <w:rFonts w:asciiTheme="minorHAnsi" w:hAnsiTheme="minorHAnsi" w:cs="Arial"/>
                  <w:color w:val="999999"/>
                  <w:sz w:val="22"/>
                  <w:szCs w:val="22"/>
                  <w:bdr w:val="none" w:sz="0" w:space="0" w:color="auto" w:frame="1"/>
                  <w:vertAlign w:val="superscript"/>
                </w:rPr>
                <w:t>1</w:t>
              </w:r>
            </w:hyperlink>
          </w:p>
          <w:p w:rsidR="00A07CB3" w:rsidRPr="001229F2" w:rsidRDefault="00A07CB3" w:rsidP="00561101">
            <w:pPr>
              <w:numPr>
                <w:ilvl w:val="0"/>
                <w:numId w:val="19"/>
              </w:numPr>
              <w:spacing w:line="305" w:lineRule="atLeast"/>
              <w:ind w:left="0"/>
              <w:textAlignment w:val="baseline"/>
              <w:rPr>
                <w:rFonts w:cs="Arial"/>
                <w:color w:val="333333"/>
              </w:rPr>
            </w:pPr>
            <w:r w:rsidRPr="001229F2">
              <w:rPr>
                <w:rFonts w:cs="Arial"/>
                <w:color w:val="333333"/>
              </w:rPr>
              <w:t>Up to 768GB (24 DIMM slots): 4GB/8GB/16GB/32GB DDR4 up to 2133MT/s</w:t>
            </w:r>
          </w:p>
          <w:p w:rsidR="00A07CB3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</w:p>
          <w:p w:rsidR="00A07CB3" w:rsidRPr="001229F2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</w:rPr>
              <w:t>Embedded Hypervisor (Optional)</w:t>
            </w:r>
          </w:p>
          <w:p w:rsidR="00A07CB3" w:rsidRPr="001229F2" w:rsidRDefault="00A07CB3" w:rsidP="00561101">
            <w:pPr>
              <w:pStyle w:val="NormalWeb"/>
              <w:numPr>
                <w:ilvl w:val="0"/>
                <w:numId w:val="20"/>
              </w:numPr>
              <w:spacing w:before="0" w:beforeAutospacing="0" w:after="240" w:afterAutospacing="0" w:line="305" w:lineRule="atLeast"/>
              <w:ind w:left="0"/>
              <w:textAlignment w:val="baseline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</w:rPr>
              <w:t>Optional supported hypervisors:</w:t>
            </w:r>
          </w:p>
          <w:p w:rsidR="00A07CB3" w:rsidRPr="001229F2" w:rsidRDefault="00A07CB3" w:rsidP="00561101">
            <w:pPr>
              <w:pStyle w:val="NormalWeb"/>
              <w:spacing w:before="0" w:beforeAutospacing="0" w:after="240" w:afterAutospacing="0" w:line="305" w:lineRule="atLeast"/>
              <w:textAlignment w:val="baseline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</w:rPr>
              <w:t>Microsoft® Windows Server® 2012, with Hyper-V®</w:t>
            </w:r>
          </w:p>
          <w:p w:rsidR="00A07CB3" w:rsidRPr="001229F2" w:rsidRDefault="00A07CB3" w:rsidP="00561101">
            <w:pPr>
              <w:pStyle w:val="NormalWeb"/>
              <w:spacing w:before="0" w:beforeAutospacing="0" w:after="240" w:afterAutospacing="0" w:line="305" w:lineRule="atLeast"/>
              <w:textAlignment w:val="baseline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</w:rPr>
              <w:t xml:space="preserve">Citrix® </w:t>
            </w:r>
            <w:proofErr w:type="spellStart"/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</w:rPr>
              <w:t>XenServer</w:t>
            </w:r>
            <w:proofErr w:type="spellEnd"/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</w:rPr>
              <w:t>®</w:t>
            </w:r>
          </w:p>
          <w:p w:rsidR="00A07CB3" w:rsidRPr="001229F2" w:rsidRDefault="00A07CB3" w:rsidP="00561101">
            <w:pPr>
              <w:pStyle w:val="NormalWeb"/>
              <w:spacing w:before="0" w:beforeAutospacing="0" w:after="0" w:afterAutospacing="0" w:line="305" w:lineRule="atLeast"/>
              <w:textAlignment w:val="baseline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</w:rPr>
              <w:t xml:space="preserve">VMware® vSphere® </w:t>
            </w:r>
            <w:proofErr w:type="spellStart"/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</w:rPr>
              <w:t>ESXi</w:t>
            </w:r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  <w:bdr w:val="none" w:sz="0" w:space="0" w:color="auto" w:frame="1"/>
                <w:vertAlign w:val="superscript"/>
              </w:rPr>
              <w:t>TM</w:t>
            </w:r>
            <w:proofErr w:type="spellEnd"/>
          </w:p>
          <w:p w:rsidR="00A07CB3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</w:p>
          <w:p w:rsidR="00A07CB3" w:rsidRPr="001229F2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</w:rPr>
              <w:lastRenderedPageBreak/>
              <w:t>Storage</w:t>
            </w:r>
          </w:p>
          <w:p w:rsidR="00A07CB3" w:rsidRPr="001229F2" w:rsidRDefault="00A07CB3" w:rsidP="00561101">
            <w:pPr>
              <w:numPr>
                <w:ilvl w:val="0"/>
                <w:numId w:val="21"/>
              </w:numPr>
              <w:spacing w:line="305" w:lineRule="atLeast"/>
              <w:ind w:left="0"/>
              <w:textAlignment w:val="baseline"/>
              <w:rPr>
                <w:rFonts w:cs="Arial"/>
                <w:color w:val="333333"/>
              </w:rPr>
            </w:pPr>
            <w:r w:rsidRPr="001229F2">
              <w:rPr>
                <w:rStyle w:val="Strong"/>
                <w:rFonts w:cs="Arial"/>
                <w:color w:val="333333"/>
                <w:bdr w:val="none" w:sz="0" w:space="0" w:color="auto" w:frame="1"/>
              </w:rPr>
              <w:t>HDD:</w:t>
            </w:r>
            <w:r w:rsidRPr="001229F2">
              <w:rPr>
                <w:rStyle w:val="apple-converted-space"/>
                <w:rFonts w:cs="Arial"/>
                <w:color w:val="333333"/>
              </w:rPr>
              <w:t> </w:t>
            </w:r>
            <w:r w:rsidRPr="001229F2">
              <w:rPr>
                <w:rFonts w:cs="Arial"/>
                <w:color w:val="333333"/>
              </w:rPr>
              <w:t>SAS, SATA, Near-line SAS</w:t>
            </w:r>
            <w:r w:rsidRPr="001229F2">
              <w:rPr>
                <w:rStyle w:val="apple-converted-space"/>
                <w:rFonts w:cs="Arial"/>
                <w:color w:val="333333"/>
              </w:rPr>
              <w:t> </w:t>
            </w:r>
            <w:r w:rsidRPr="001229F2">
              <w:rPr>
                <w:rStyle w:val="Strong"/>
                <w:rFonts w:cs="Arial"/>
                <w:color w:val="333333"/>
                <w:bdr w:val="none" w:sz="0" w:space="0" w:color="auto" w:frame="1"/>
              </w:rPr>
              <w:t>SSD:</w:t>
            </w:r>
            <w:r w:rsidRPr="001229F2">
              <w:rPr>
                <w:rStyle w:val="apple-converted-space"/>
                <w:rFonts w:cs="Arial"/>
                <w:color w:val="333333"/>
              </w:rPr>
              <w:t> </w:t>
            </w:r>
            <w:r w:rsidRPr="001229F2">
              <w:rPr>
                <w:rFonts w:cs="Arial"/>
                <w:color w:val="333333"/>
              </w:rPr>
              <w:t>SAS, SATA</w:t>
            </w:r>
            <w:r w:rsidRPr="001229F2">
              <w:rPr>
                <w:rStyle w:val="apple-converted-space"/>
                <w:rFonts w:cs="Arial"/>
                <w:color w:val="333333"/>
              </w:rPr>
              <w:t> </w:t>
            </w:r>
            <w:r w:rsidRPr="001229F2">
              <w:rPr>
                <w:rFonts w:cs="Arial"/>
                <w:color w:val="333333"/>
              </w:rPr>
              <w:br w:type="textWrapping" w:clear="all"/>
              <w:t>16 x 2.5” – up to 29TB via 1.8TB hot-plug SAS hard drives”</w:t>
            </w:r>
            <w:r w:rsidRPr="001229F2">
              <w:rPr>
                <w:rFonts w:cs="Arial"/>
                <w:color w:val="333333"/>
              </w:rPr>
              <w:br w:type="textWrapping" w:clear="all"/>
              <w:t>8 x 3.5” – up to 48TB via 6TB hot-plug NL SAS hard drives”</w:t>
            </w:r>
          </w:p>
          <w:p w:rsidR="00A07CB3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</w:p>
          <w:p w:rsidR="00A07CB3" w:rsidRPr="001229F2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</w:rPr>
              <w:t>Drive Bays</w:t>
            </w:r>
          </w:p>
          <w:p w:rsidR="00A07CB3" w:rsidRPr="001229F2" w:rsidRDefault="00A07CB3" w:rsidP="00561101">
            <w:pPr>
              <w:numPr>
                <w:ilvl w:val="0"/>
                <w:numId w:val="22"/>
              </w:numPr>
              <w:spacing w:line="305" w:lineRule="atLeast"/>
              <w:ind w:left="0"/>
              <w:textAlignment w:val="baseline"/>
              <w:rPr>
                <w:rFonts w:cs="Arial"/>
                <w:color w:val="333333"/>
              </w:rPr>
            </w:pPr>
            <w:r w:rsidRPr="001229F2">
              <w:rPr>
                <w:rFonts w:cs="Arial"/>
                <w:color w:val="333333"/>
              </w:rPr>
              <w:t>Internal hard drive bay and hot-plug backplane:</w:t>
            </w:r>
            <w:r w:rsidRPr="001229F2">
              <w:rPr>
                <w:rFonts w:cs="Arial"/>
                <w:color w:val="333333"/>
              </w:rPr>
              <w:br w:type="textWrapping" w:clear="all"/>
              <w:t>Up to 16 x 2.5”</w:t>
            </w:r>
            <w:r w:rsidRPr="001229F2">
              <w:rPr>
                <w:rStyle w:val="apple-converted-space"/>
                <w:rFonts w:cs="Arial"/>
                <w:color w:val="333333"/>
              </w:rPr>
              <w:t> </w:t>
            </w:r>
            <w:r w:rsidRPr="001229F2">
              <w:rPr>
                <w:rStyle w:val="Strong"/>
                <w:rFonts w:cs="Arial"/>
                <w:color w:val="333333"/>
                <w:bdr w:val="none" w:sz="0" w:space="0" w:color="auto" w:frame="1"/>
              </w:rPr>
              <w:t>HDD</w:t>
            </w:r>
            <w:r w:rsidRPr="001229F2">
              <w:rPr>
                <w:rFonts w:cs="Arial"/>
                <w:color w:val="333333"/>
              </w:rPr>
              <w:t>: SAS, SATA, Near-line SAS</w:t>
            </w:r>
            <w:r w:rsidRPr="001229F2">
              <w:rPr>
                <w:rStyle w:val="apple-converted-space"/>
                <w:rFonts w:cs="Arial"/>
                <w:color w:val="333333"/>
              </w:rPr>
              <w:t> </w:t>
            </w:r>
            <w:r w:rsidRPr="001229F2">
              <w:rPr>
                <w:rStyle w:val="Strong"/>
                <w:rFonts w:cs="Arial"/>
                <w:color w:val="333333"/>
                <w:bdr w:val="none" w:sz="0" w:space="0" w:color="auto" w:frame="1"/>
              </w:rPr>
              <w:t>SSD</w:t>
            </w:r>
            <w:r w:rsidRPr="001229F2">
              <w:rPr>
                <w:rFonts w:cs="Arial"/>
                <w:color w:val="333333"/>
              </w:rPr>
              <w:t>: SAS, SATA</w:t>
            </w:r>
            <w:r w:rsidRPr="001229F2">
              <w:rPr>
                <w:rFonts w:cs="Arial"/>
                <w:color w:val="333333"/>
              </w:rPr>
              <w:br w:type="textWrapping" w:clear="all"/>
              <w:t>Up to 8 x 3.5”</w:t>
            </w:r>
            <w:r w:rsidRPr="001229F2">
              <w:rPr>
                <w:rStyle w:val="apple-converted-space"/>
                <w:rFonts w:cs="Arial"/>
                <w:color w:val="333333"/>
              </w:rPr>
              <w:t> </w:t>
            </w:r>
            <w:r w:rsidRPr="001229F2">
              <w:rPr>
                <w:rStyle w:val="Strong"/>
                <w:rFonts w:cs="Arial"/>
                <w:color w:val="333333"/>
                <w:bdr w:val="none" w:sz="0" w:space="0" w:color="auto" w:frame="1"/>
              </w:rPr>
              <w:t>HDD</w:t>
            </w:r>
            <w:r w:rsidRPr="001229F2">
              <w:rPr>
                <w:rFonts w:cs="Arial"/>
                <w:color w:val="333333"/>
              </w:rPr>
              <w:t>: SAS, SATA, Near-line SAS</w:t>
            </w:r>
            <w:r w:rsidRPr="001229F2">
              <w:rPr>
                <w:rStyle w:val="apple-converted-space"/>
                <w:rFonts w:cs="Arial"/>
                <w:color w:val="333333"/>
              </w:rPr>
              <w:t> </w:t>
            </w:r>
            <w:r w:rsidRPr="001229F2">
              <w:rPr>
                <w:rStyle w:val="Strong"/>
                <w:rFonts w:cs="Arial"/>
                <w:color w:val="333333"/>
                <w:bdr w:val="none" w:sz="0" w:space="0" w:color="auto" w:frame="1"/>
              </w:rPr>
              <w:t>SSD</w:t>
            </w:r>
            <w:r w:rsidRPr="001229F2">
              <w:rPr>
                <w:rFonts w:cs="Arial"/>
                <w:color w:val="333333"/>
              </w:rPr>
              <w:t>: SAS, SATA</w:t>
            </w:r>
          </w:p>
          <w:p w:rsidR="00A07CB3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</w:p>
          <w:p w:rsidR="00A07CB3" w:rsidRPr="001229F2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</w:rPr>
              <w:t>Slots</w:t>
            </w:r>
          </w:p>
          <w:p w:rsidR="00A07CB3" w:rsidRPr="001229F2" w:rsidRDefault="00A07CB3" w:rsidP="00561101">
            <w:pPr>
              <w:numPr>
                <w:ilvl w:val="0"/>
                <w:numId w:val="23"/>
              </w:numPr>
              <w:spacing w:line="305" w:lineRule="atLeast"/>
              <w:ind w:left="0"/>
              <w:textAlignment w:val="baseline"/>
              <w:rPr>
                <w:rFonts w:cs="Arial"/>
                <w:color w:val="333333"/>
              </w:rPr>
            </w:pPr>
            <w:r w:rsidRPr="001229F2">
              <w:rPr>
                <w:rFonts w:cs="Arial"/>
                <w:color w:val="333333"/>
              </w:rPr>
              <w:t>Slot configuration #1:</w:t>
            </w:r>
            <w:r w:rsidRPr="001229F2">
              <w:rPr>
                <w:rFonts w:cs="Arial"/>
                <w:color w:val="333333"/>
              </w:rPr>
              <w:br w:type="textWrapping" w:clear="all"/>
              <w:t xml:space="preserve">Slot 1: Half Length, Half Height, </w:t>
            </w:r>
            <w:proofErr w:type="spellStart"/>
            <w:r w:rsidRPr="001229F2">
              <w:rPr>
                <w:rFonts w:cs="Arial"/>
                <w:color w:val="333333"/>
              </w:rPr>
              <w:t>PCIe</w:t>
            </w:r>
            <w:proofErr w:type="spellEnd"/>
            <w:r w:rsidRPr="001229F2">
              <w:rPr>
                <w:rFonts w:cs="Arial"/>
                <w:color w:val="333333"/>
              </w:rPr>
              <w:t xml:space="preserve"> Gen3 x8 (x16 connector) low profile </w:t>
            </w:r>
            <w:proofErr w:type="spellStart"/>
            <w:r w:rsidRPr="001229F2">
              <w:rPr>
                <w:rFonts w:cs="Arial"/>
                <w:color w:val="333333"/>
              </w:rPr>
              <w:t>brackett</w:t>
            </w:r>
            <w:proofErr w:type="spellEnd"/>
            <w:r w:rsidRPr="001229F2">
              <w:rPr>
                <w:rFonts w:cs="Arial"/>
                <w:color w:val="333333"/>
              </w:rPr>
              <w:br w:type="textWrapping" w:clear="all"/>
              <w:t xml:space="preserve">Slot 2: Half Length, Half Height, </w:t>
            </w:r>
            <w:proofErr w:type="spellStart"/>
            <w:r w:rsidRPr="001229F2">
              <w:rPr>
                <w:rFonts w:cs="Arial"/>
                <w:color w:val="333333"/>
              </w:rPr>
              <w:t>PCIe</w:t>
            </w:r>
            <w:proofErr w:type="spellEnd"/>
            <w:r w:rsidRPr="001229F2">
              <w:rPr>
                <w:rFonts w:cs="Arial"/>
                <w:color w:val="333333"/>
              </w:rPr>
              <w:t xml:space="preserve"> Gen3 x8 (x16 connector) low profile </w:t>
            </w:r>
            <w:proofErr w:type="spellStart"/>
            <w:r w:rsidRPr="001229F2">
              <w:rPr>
                <w:rFonts w:cs="Arial"/>
                <w:color w:val="333333"/>
              </w:rPr>
              <w:t>brackett</w:t>
            </w:r>
            <w:proofErr w:type="spellEnd"/>
            <w:r w:rsidRPr="001229F2">
              <w:rPr>
                <w:rFonts w:cs="Arial"/>
                <w:color w:val="333333"/>
              </w:rPr>
              <w:br w:type="textWrapping" w:clear="all"/>
              <w:t xml:space="preserve">Slot 3: Half Length, Half Height, </w:t>
            </w:r>
            <w:proofErr w:type="spellStart"/>
            <w:r w:rsidRPr="001229F2">
              <w:rPr>
                <w:rFonts w:cs="Arial"/>
                <w:color w:val="333333"/>
              </w:rPr>
              <w:t>PCIe</w:t>
            </w:r>
            <w:proofErr w:type="spellEnd"/>
            <w:r w:rsidRPr="001229F2">
              <w:rPr>
                <w:rFonts w:cs="Arial"/>
                <w:color w:val="333333"/>
              </w:rPr>
              <w:t xml:space="preserve"> Gen3 x8 (x16 connector) low profile </w:t>
            </w:r>
            <w:proofErr w:type="spellStart"/>
            <w:r w:rsidRPr="001229F2">
              <w:rPr>
                <w:rFonts w:cs="Arial"/>
                <w:color w:val="333333"/>
              </w:rPr>
              <w:t>brackett</w:t>
            </w:r>
            <w:proofErr w:type="spellEnd"/>
            <w:r w:rsidRPr="001229F2">
              <w:rPr>
                <w:rFonts w:cs="Arial"/>
                <w:color w:val="333333"/>
              </w:rPr>
              <w:br w:type="textWrapping" w:clear="all"/>
              <w:t xml:space="preserve">Slot 4: Full Length, Full Height, </w:t>
            </w:r>
            <w:proofErr w:type="spellStart"/>
            <w:r w:rsidRPr="001229F2">
              <w:rPr>
                <w:rFonts w:cs="Arial"/>
                <w:color w:val="333333"/>
              </w:rPr>
              <w:t>PCIe</w:t>
            </w:r>
            <w:proofErr w:type="spellEnd"/>
            <w:r w:rsidRPr="001229F2">
              <w:rPr>
                <w:rFonts w:cs="Arial"/>
                <w:color w:val="333333"/>
              </w:rPr>
              <w:t xml:space="preserve"> Gen3 x16 (x16 connector)</w:t>
            </w:r>
            <w:r w:rsidRPr="001229F2">
              <w:rPr>
                <w:rFonts w:cs="Arial"/>
                <w:color w:val="333333"/>
              </w:rPr>
              <w:br w:type="textWrapping" w:clear="all"/>
              <w:t xml:space="preserve">Slot 5: Full Length, Full Height, </w:t>
            </w:r>
            <w:proofErr w:type="spellStart"/>
            <w:r w:rsidRPr="001229F2">
              <w:rPr>
                <w:rFonts w:cs="Arial"/>
                <w:color w:val="333333"/>
              </w:rPr>
              <w:t>PCIe</w:t>
            </w:r>
            <w:proofErr w:type="spellEnd"/>
            <w:r w:rsidRPr="001229F2">
              <w:rPr>
                <w:rFonts w:cs="Arial"/>
                <w:color w:val="333333"/>
              </w:rPr>
              <w:t xml:space="preserve"> Gen3 x8 (x16 connector)</w:t>
            </w:r>
            <w:r w:rsidRPr="001229F2">
              <w:rPr>
                <w:rFonts w:cs="Arial"/>
                <w:color w:val="333333"/>
              </w:rPr>
              <w:br w:type="textWrapping" w:clear="all"/>
              <w:t xml:space="preserve">Slot 6: Full Length, Full Height, </w:t>
            </w:r>
            <w:proofErr w:type="spellStart"/>
            <w:r w:rsidRPr="001229F2">
              <w:rPr>
                <w:rFonts w:cs="Arial"/>
                <w:color w:val="333333"/>
              </w:rPr>
              <w:t>PCIe</w:t>
            </w:r>
            <w:proofErr w:type="spellEnd"/>
            <w:r w:rsidRPr="001229F2">
              <w:rPr>
                <w:rFonts w:cs="Arial"/>
                <w:color w:val="333333"/>
              </w:rPr>
              <w:t xml:space="preserve"> Gen3 x8 (x16 connector)</w:t>
            </w:r>
            <w:r w:rsidRPr="001229F2">
              <w:rPr>
                <w:rFonts w:cs="Arial"/>
                <w:color w:val="333333"/>
              </w:rPr>
              <w:br w:type="textWrapping" w:clear="all"/>
              <w:t xml:space="preserve">Slot 7: Full Length, Full Height, </w:t>
            </w:r>
            <w:proofErr w:type="spellStart"/>
            <w:r w:rsidRPr="001229F2">
              <w:rPr>
                <w:rFonts w:cs="Arial"/>
                <w:color w:val="333333"/>
              </w:rPr>
              <w:t>PCIe</w:t>
            </w:r>
            <w:proofErr w:type="spellEnd"/>
            <w:r w:rsidRPr="001229F2">
              <w:rPr>
                <w:rFonts w:cs="Arial"/>
                <w:color w:val="333333"/>
              </w:rPr>
              <w:t xml:space="preserve"> Gen3 x8 (x16 connector)</w:t>
            </w:r>
            <w:r w:rsidRPr="001229F2">
              <w:rPr>
                <w:rFonts w:cs="Arial"/>
                <w:color w:val="333333"/>
              </w:rPr>
              <w:br w:type="textWrapping" w:clear="all"/>
              <w:t>Dedicated RAID card slot</w:t>
            </w:r>
            <w:r w:rsidRPr="001229F2">
              <w:rPr>
                <w:rFonts w:cs="Arial"/>
                <w:color w:val="333333"/>
              </w:rPr>
              <w:br w:type="textWrapping" w:clear="all"/>
            </w:r>
            <w:r w:rsidRPr="001229F2">
              <w:rPr>
                <w:rFonts w:cs="Arial"/>
                <w:color w:val="333333"/>
              </w:rPr>
              <w:br w:type="textWrapping" w:clear="all"/>
            </w:r>
            <w:proofErr w:type="spellStart"/>
            <w:r w:rsidRPr="001229F2">
              <w:rPr>
                <w:rFonts w:cs="Arial"/>
                <w:color w:val="333333"/>
              </w:rPr>
              <w:t>Slot</w:t>
            </w:r>
            <w:proofErr w:type="spellEnd"/>
            <w:r w:rsidRPr="001229F2">
              <w:rPr>
                <w:rFonts w:cs="Arial"/>
                <w:color w:val="333333"/>
              </w:rPr>
              <w:t xml:space="preserve"> configuration #2:</w:t>
            </w:r>
            <w:r w:rsidRPr="001229F2">
              <w:rPr>
                <w:rFonts w:cs="Arial"/>
                <w:color w:val="333333"/>
              </w:rPr>
              <w:br w:type="textWrapping" w:clear="all"/>
              <w:t xml:space="preserve">Slot 1: Half Length, Half Height, </w:t>
            </w:r>
            <w:proofErr w:type="spellStart"/>
            <w:r w:rsidRPr="001229F2">
              <w:rPr>
                <w:rFonts w:cs="Arial"/>
                <w:color w:val="333333"/>
              </w:rPr>
              <w:t>PCIe</w:t>
            </w:r>
            <w:proofErr w:type="spellEnd"/>
            <w:r w:rsidRPr="001229F2">
              <w:rPr>
                <w:rFonts w:cs="Arial"/>
                <w:color w:val="333333"/>
              </w:rPr>
              <w:t xml:space="preserve"> Gen3 x8 (x16 connector) low profile bracket</w:t>
            </w:r>
            <w:r w:rsidRPr="001229F2">
              <w:rPr>
                <w:rFonts w:cs="Arial"/>
                <w:color w:val="333333"/>
              </w:rPr>
              <w:br w:type="textWrapping" w:clear="all"/>
              <w:t xml:space="preserve">Slot 2: Half Length, Half Height, </w:t>
            </w:r>
            <w:proofErr w:type="spellStart"/>
            <w:r w:rsidRPr="001229F2">
              <w:rPr>
                <w:rFonts w:cs="Arial"/>
                <w:color w:val="333333"/>
              </w:rPr>
              <w:t>PCIe</w:t>
            </w:r>
            <w:proofErr w:type="spellEnd"/>
            <w:r w:rsidRPr="001229F2">
              <w:rPr>
                <w:rFonts w:cs="Arial"/>
                <w:color w:val="333333"/>
              </w:rPr>
              <w:t xml:space="preserve"> Gen3 x8 (x16 connector) low profile bracket</w:t>
            </w:r>
            <w:r w:rsidRPr="001229F2">
              <w:rPr>
                <w:rFonts w:cs="Arial"/>
                <w:color w:val="333333"/>
              </w:rPr>
              <w:br w:type="textWrapping" w:clear="all"/>
              <w:t xml:space="preserve">Slot 3: Half Length, Half Height, </w:t>
            </w:r>
            <w:proofErr w:type="spellStart"/>
            <w:r w:rsidRPr="001229F2">
              <w:rPr>
                <w:rFonts w:cs="Arial"/>
                <w:color w:val="333333"/>
              </w:rPr>
              <w:t>PCIe</w:t>
            </w:r>
            <w:proofErr w:type="spellEnd"/>
            <w:r w:rsidRPr="001229F2">
              <w:rPr>
                <w:rFonts w:cs="Arial"/>
                <w:color w:val="333333"/>
              </w:rPr>
              <w:t xml:space="preserve"> Gen3 x8 (x16 connector) low profile bracket</w:t>
            </w:r>
            <w:r w:rsidRPr="001229F2">
              <w:rPr>
                <w:rFonts w:cs="Arial"/>
                <w:color w:val="333333"/>
              </w:rPr>
              <w:br w:type="textWrapping" w:clear="all"/>
              <w:t xml:space="preserve">Slot 4: Full Length, Full Height, </w:t>
            </w:r>
            <w:proofErr w:type="spellStart"/>
            <w:r w:rsidRPr="001229F2">
              <w:rPr>
                <w:rFonts w:cs="Arial"/>
                <w:color w:val="333333"/>
              </w:rPr>
              <w:t>PCIe</w:t>
            </w:r>
            <w:proofErr w:type="spellEnd"/>
            <w:r w:rsidRPr="001229F2">
              <w:rPr>
                <w:rFonts w:cs="Arial"/>
                <w:color w:val="333333"/>
              </w:rPr>
              <w:t xml:space="preserve"> Gen3 x16 (x16 connector)</w:t>
            </w:r>
            <w:r w:rsidRPr="001229F2">
              <w:rPr>
                <w:rFonts w:cs="Arial"/>
                <w:color w:val="333333"/>
              </w:rPr>
              <w:br w:type="textWrapping" w:clear="all"/>
              <w:t xml:space="preserve">Slot 5: Full Length, Full Height, </w:t>
            </w:r>
            <w:proofErr w:type="spellStart"/>
            <w:r w:rsidRPr="001229F2">
              <w:rPr>
                <w:rFonts w:cs="Arial"/>
                <w:color w:val="333333"/>
              </w:rPr>
              <w:t>PCIe</w:t>
            </w:r>
            <w:proofErr w:type="spellEnd"/>
            <w:r w:rsidRPr="001229F2">
              <w:rPr>
                <w:rFonts w:cs="Arial"/>
                <w:color w:val="333333"/>
              </w:rPr>
              <w:t xml:space="preserve"> Gen3 x8 (x16 connector)</w:t>
            </w:r>
            <w:r w:rsidRPr="001229F2">
              <w:rPr>
                <w:rFonts w:cs="Arial"/>
                <w:color w:val="333333"/>
              </w:rPr>
              <w:br w:type="textWrapping" w:clear="all"/>
              <w:t xml:space="preserve">Slot 6: Full Length, Full Height, </w:t>
            </w:r>
            <w:proofErr w:type="spellStart"/>
            <w:r w:rsidRPr="001229F2">
              <w:rPr>
                <w:rFonts w:cs="Arial"/>
                <w:color w:val="333333"/>
              </w:rPr>
              <w:t>PCIe</w:t>
            </w:r>
            <w:proofErr w:type="spellEnd"/>
            <w:r w:rsidRPr="001229F2">
              <w:rPr>
                <w:rFonts w:cs="Arial"/>
                <w:color w:val="333333"/>
              </w:rPr>
              <w:t xml:space="preserve"> Gen3 x16 (x16 connector)</w:t>
            </w:r>
            <w:r w:rsidRPr="001229F2">
              <w:rPr>
                <w:rFonts w:cs="Arial"/>
                <w:color w:val="333333"/>
              </w:rPr>
              <w:br w:type="textWrapping" w:clear="all"/>
              <w:t>Dedicated RAID card slot</w:t>
            </w:r>
          </w:p>
          <w:p w:rsidR="00A07CB3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</w:p>
          <w:p w:rsidR="00A07CB3" w:rsidRPr="001229F2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</w:rPr>
              <w:t>RAID Controllers</w:t>
            </w:r>
          </w:p>
          <w:p w:rsidR="00A07CB3" w:rsidRPr="001229F2" w:rsidRDefault="00A07CB3" w:rsidP="00561101">
            <w:pPr>
              <w:numPr>
                <w:ilvl w:val="0"/>
                <w:numId w:val="24"/>
              </w:numPr>
              <w:spacing w:line="305" w:lineRule="atLeast"/>
              <w:ind w:left="0"/>
              <w:textAlignment w:val="baseline"/>
              <w:rPr>
                <w:rFonts w:cs="Arial"/>
                <w:color w:val="333333"/>
              </w:rPr>
            </w:pPr>
            <w:r w:rsidRPr="001229F2">
              <w:rPr>
                <w:rFonts w:cs="Arial"/>
                <w:color w:val="333333"/>
              </w:rPr>
              <w:t>Internal:</w:t>
            </w:r>
            <w:r w:rsidRPr="001229F2">
              <w:rPr>
                <w:rFonts w:cs="Arial"/>
                <w:color w:val="333333"/>
              </w:rPr>
              <w:br w:type="textWrapping" w:clear="all"/>
              <w:t>PERC S130</w:t>
            </w:r>
            <w:r w:rsidRPr="001229F2">
              <w:rPr>
                <w:rStyle w:val="apple-converted-space"/>
                <w:rFonts w:cs="Arial"/>
                <w:color w:val="333333"/>
              </w:rPr>
              <w:t> </w:t>
            </w:r>
            <w:r w:rsidRPr="001229F2">
              <w:rPr>
                <w:rFonts w:cs="Arial"/>
                <w:color w:val="333333"/>
              </w:rPr>
              <w:br w:type="textWrapping" w:clear="all"/>
              <w:t>PERC H330</w:t>
            </w:r>
            <w:r w:rsidRPr="001229F2">
              <w:rPr>
                <w:rStyle w:val="apple-converted-space"/>
                <w:rFonts w:cs="Arial"/>
                <w:color w:val="333333"/>
              </w:rPr>
              <w:t> </w:t>
            </w:r>
            <w:r w:rsidRPr="001229F2">
              <w:rPr>
                <w:rFonts w:cs="Arial"/>
                <w:color w:val="333333"/>
              </w:rPr>
              <w:br w:type="textWrapping" w:clear="all"/>
              <w:t>PERC H730</w:t>
            </w:r>
            <w:r w:rsidRPr="001229F2">
              <w:rPr>
                <w:rStyle w:val="apple-converted-space"/>
                <w:rFonts w:cs="Arial"/>
                <w:color w:val="333333"/>
              </w:rPr>
              <w:t> </w:t>
            </w:r>
            <w:r w:rsidRPr="001229F2">
              <w:rPr>
                <w:rFonts w:cs="Arial"/>
                <w:color w:val="333333"/>
              </w:rPr>
              <w:br w:type="textWrapping" w:clear="all"/>
              <w:t>PERC H730P</w:t>
            </w:r>
            <w:r w:rsidRPr="001229F2">
              <w:rPr>
                <w:rStyle w:val="apple-converted-space"/>
                <w:rFonts w:cs="Arial"/>
                <w:color w:val="333333"/>
              </w:rPr>
              <w:t> </w:t>
            </w:r>
            <w:r w:rsidRPr="001229F2">
              <w:rPr>
                <w:rFonts w:cs="Arial"/>
                <w:color w:val="333333"/>
              </w:rPr>
              <w:br w:type="textWrapping" w:clear="all"/>
              <w:t>External:</w:t>
            </w:r>
            <w:r w:rsidRPr="001229F2">
              <w:rPr>
                <w:rFonts w:cs="Arial"/>
                <w:color w:val="333333"/>
              </w:rPr>
              <w:br w:type="textWrapping" w:clear="all"/>
              <w:t>PERC H830</w:t>
            </w:r>
          </w:p>
          <w:p w:rsidR="00A07CB3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</w:p>
          <w:p w:rsidR="00A07CB3" w:rsidRPr="001229F2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</w:rPr>
              <w:t>Network Controller</w:t>
            </w:r>
          </w:p>
          <w:p w:rsidR="00A07CB3" w:rsidRPr="001229F2" w:rsidRDefault="00A07CB3" w:rsidP="00561101">
            <w:pPr>
              <w:numPr>
                <w:ilvl w:val="0"/>
                <w:numId w:val="25"/>
              </w:numPr>
              <w:spacing w:line="305" w:lineRule="atLeast"/>
              <w:ind w:left="0"/>
              <w:textAlignment w:val="baseline"/>
              <w:rPr>
                <w:rFonts w:cs="Arial"/>
                <w:color w:val="333333"/>
              </w:rPr>
            </w:pPr>
            <w:r w:rsidRPr="001229F2">
              <w:rPr>
                <w:rFonts w:cs="Arial"/>
                <w:color w:val="333333"/>
              </w:rPr>
              <w:t>4 x 1Gb, 2 x 1Gb + 2 x 10Gb, 4 x 10Gb</w:t>
            </w:r>
          </w:p>
          <w:p w:rsidR="00A07CB3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</w:p>
          <w:p w:rsidR="00A07CB3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</w:p>
          <w:p w:rsidR="00A07CB3" w:rsidRPr="001229F2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</w:rPr>
              <w:lastRenderedPageBreak/>
              <w:t>Communications</w:t>
            </w:r>
          </w:p>
          <w:p w:rsidR="00A07CB3" w:rsidRPr="001229F2" w:rsidRDefault="00A07CB3" w:rsidP="00561101">
            <w:pPr>
              <w:numPr>
                <w:ilvl w:val="0"/>
                <w:numId w:val="26"/>
              </w:numPr>
              <w:spacing w:line="305" w:lineRule="atLeast"/>
              <w:ind w:left="0"/>
              <w:textAlignment w:val="baseline"/>
              <w:rPr>
                <w:rFonts w:cs="Arial"/>
                <w:color w:val="333333"/>
              </w:rPr>
            </w:pPr>
            <w:r w:rsidRPr="001229F2">
              <w:rPr>
                <w:rFonts w:cs="Arial"/>
                <w:color w:val="333333"/>
              </w:rPr>
              <w:t>Broadcom® 5719 quad-port 1Gb NIC</w:t>
            </w:r>
            <w:r w:rsidRPr="001229F2">
              <w:rPr>
                <w:rFonts w:cs="Arial"/>
                <w:color w:val="333333"/>
              </w:rPr>
              <w:br w:type="textWrapping" w:clear="all"/>
              <w:t>Broadcom 5720 dual-port 1Gb NIC</w:t>
            </w:r>
            <w:r w:rsidRPr="001229F2">
              <w:rPr>
                <w:rFonts w:cs="Arial"/>
                <w:color w:val="333333"/>
              </w:rPr>
              <w:br w:type="textWrapping" w:clear="all"/>
              <w:t>Broadcom 57810 dual-port 10Gb DA/SFP+ CNA</w:t>
            </w:r>
            <w:r w:rsidRPr="001229F2">
              <w:rPr>
                <w:rFonts w:cs="Arial"/>
                <w:color w:val="333333"/>
              </w:rPr>
              <w:br w:type="textWrapping" w:clear="all"/>
              <w:t>Broadcom 57810 dual-port 10Gb Base-T network adapter</w:t>
            </w:r>
            <w:r w:rsidRPr="001229F2">
              <w:rPr>
                <w:rFonts w:cs="Arial"/>
                <w:color w:val="333333"/>
              </w:rPr>
              <w:br w:type="textWrapping" w:clear="all"/>
              <w:t>Intel® Ethernet I350 dual-port 1Gb server adapter</w:t>
            </w:r>
            <w:r w:rsidRPr="001229F2">
              <w:rPr>
                <w:rFonts w:cs="Arial"/>
                <w:color w:val="333333"/>
              </w:rPr>
              <w:br w:type="textWrapping" w:clear="all"/>
              <w:t>Intel Ethernet I350 quad-port 1Gb server adapter</w:t>
            </w:r>
            <w:r w:rsidRPr="001229F2">
              <w:rPr>
                <w:rFonts w:cs="Arial"/>
                <w:color w:val="333333"/>
              </w:rPr>
              <w:br w:type="textWrapping" w:clear="all"/>
              <w:t>Intel Ethernet X540 dual-port 10GBASE-T server adapter</w:t>
            </w:r>
            <w:r w:rsidRPr="001229F2">
              <w:rPr>
                <w:rFonts w:cs="Arial"/>
                <w:color w:val="333333"/>
              </w:rPr>
              <w:br w:type="textWrapping" w:clear="all"/>
            </w:r>
            <w:proofErr w:type="spellStart"/>
            <w:r w:rsidRPr="001229F2">
              <w:rPr>
                <w:rFonts w:cs="Arial"/>
                <w:color w:val="333333"/>
              </w:rPr>
              <w:t>Mellanox</w:t>
            </w:r>
            <w:proofErr w:type="spellEnd"/>
            <w:r w:rsidRPr="001229F2">
              <w:rPr>
                <w:rFonts w:cs="Arial"/>
                <w:color w:val="333333"/>
              </w:rPr>
              <w:t xml:space="preserve">® </w:t>
            </w:r>
            <w:proofErr w:type="spellStart"/>
            <w:r w:rsidRPr="001229F2">
              <w:rPr>
                <w:rFonts w:cs="Arial"/>
                <w:color w:val="333333"/>
              </w:rPr>
              <w:t>ConnectX</w:t>
            </w:r>
            <w:proofErr w:type="spellEnd"/>
            <w:r w:rsidRPr="001229F2">
              <w:rPr>
                <w:rFonts w:cs="Arial"/>
                <w:color w:val="333333"/>
              </w:rPr>
              <w:t>®-3 dual-port 10Gb Direct Attach/SFP+ server network adapter</w:t>
            </w:r>
            <w:r w:rsidRPr="001229F2">
              <w:rPr>
                <w:rFonts w:cs="Arial"/>
                <w:color w:val="333333"/>
              </w:rPr>
              <w:br w:type="textWrapping" w:clear="all"/>
            </w:r>
            <w:proofErr w:type="spellStart"/>
            <w:r w:rsidRPr="001229F2">
              <w:rPr>
                <w:rFonts w:cs="Arial"/>
                <w:color w:val="333333"/>
              </w:rPr>
              <w:t>Mellanox</w:t>
            </w:r>
            <w:proofErr w:type="spellEnd"/>
            <w:r w:rsidRPr="001229F2">
              <w:rPr>
                <w:rFonts w:cs="Arial"/>
                <w:color w:val="333333"/>
              </w:rPr>
              <w:t xml:space="preserve"> ConnectX-3 dual-port 40Gb Direct Attach/QSFP server network adapter</w:t>
            </w:r>
            <w:r w:rsidRPr="001229F2">
              <w:rPr>
                <w:rFonts w:cs="Arial"/>
                <w:color w:val="333333"/>
              </w:rPr>
              <w:br w:type="textWrapping" w:clear="all"/>
              <w:t xml:space="preserve">Emulex® LPE 12000, single-port 8Gb </w:t>
            </w:r>
            <w:proofErr w:type="spellStart"/>
            <w:r w:rsidRPr="001229F2">
              <w:rPr>
                <w:rFonts w:cs="Arial"/>
                <w:color w:val="333333"/>
              </w:rPr>
              <w:t>Fibre</w:t>
            </w:r>
            <w:proofErr w:type="spellEnd"/>
            <w:r w:rsidRPr="001229F2">
              <w:rPr>
                <w:rFonts w:cs="Arial"/>
                <w:color w:val="333333"/>
              </w:rPr>
              <w:t xml:space="preserve"> Channel HBA</w:t>
            </w:r>
            <w:r w:rsidRPr="001229F2">
              <w:rPr>
                <w:rFonts w:cs="Arial"/>
                <w:color w:val="333333"/>
              </w:rPr>
              <w:br w:type="textWrapping" w:clear="all"/>
              <w:t xml:space="preserve">Emulex LPE 12002, dual-port 8Gb </w:t>
            </w:r>
            <w:proofErr w:type="spellStart"/>
            <w:r w:rsidRPr="001229F2">
              <w:rPr>
                <w:rFonts w:cs="Arial"/>
                <w:color w:val="333333"/>
              </w:rPr>
              <w:t>Fibre</w:t>
            </w:r>
            <w:proofErr w:type="spellEnd"/>
            <w:r w:rsidRPr="001229F2">
              <w:rPr>
                <w:rFonts w:cs="Arial"/>
                <w:color w:val="333333"/>
              </w:rPr>
              <w:t xml:space="preserve"> Channel HBA</w:t>
            </w:r>
            <w:r w:rsidRPr="001229F2">
              <w:rPr>
                <w:rFonts w:cs="Arial"/>
                <w:color w:val="333333"/>
              </w:rPr>
              <w:br w:type="textWrapping" w:clear="all"/>
              <w:t xml:space="preserve">Emulex LPe16000B, single-port 16Gb </w:t>
            </w:r>
            <w:proofErr w:type="spellStart"/>
            <w:r w:rsidRPr="001229F2">
              <w:rPr>
                <w:rFonts w:cs="Arial"/>
                <w:color w:val="333333"/>
              </w:rPr>
              <w:t>Fibre</w:t>
            </w:r>
            <w:proofErr w:type="spellEnd"/>
            <w:r w:rsidRPr="001229F2">
              <w:rPr>
                <w:rFonts w:cs="Arial"/>
                <w:color w:val="333333"/>
              </w:rPr>
              <w:t xml:space="preserve"> Channel HBA</w:t>
            </w:r>
            <w:r w:rsidRPr="001229F2">
              <w:rPr>
                <w:rStyle w:val="apple-converted-space"/>
                <w:rFonts w:cs="Arial"/>
                <w:color w:val="333333"/>
              </w:rPr>
              <w:t> </w:t>
            </w:r>
            <w:r w:rsidRPr="001229F2">
              <w:rPr>
                <w:rFonts w:cs="Arial"/>
                <w:color w:val="333333"/>
              </w:rPr>
              <w:br w:type="textWrapping" w:clear="all"/>
              <w:t xml:space="preserve">Emulex LPe16002B, dual-port 16Gb </w:t>
            </w:r>
            <w:proofErr w:type="spellStart"/>
            <w:r w:rsidRPr="001229F2">
              <w:rPr>
                <w:rFonts w:cs="Arial"/>
                <w:color w:val="333333"/>
              </w:rPr>
              <w:t>Fibre</w:t>
            </w:r>
            <w:proofErr w:type="spellEnd"/>
            <w:r w:rsidRPr="001229F2">
              <w:rPr>
                <w:rFonts w:cs="Arial"/>
                <w:color w:val="333333"/>
              </w:rPr>
              <w:t xml:space="preserve"> Channel HBA</w:t>
            </w:r>
            <w:r w:rsidRPr="001229F2">
              <w:rPr>
                <w:rFonts w:cs="Arial"/>
                <w:color w:val="333333"/>
              </w:rPr>
              <w:br w:type="textWrapping" w:clear="all"/>
              <w:t xml:space="preserve">Emulex </w:t>
            </w:r>
            <w:proofErr w:type="spellStart"/>
            <w:r w:rsidRPr="001229F2">
              <w:rPr>
                <w:rFonts w:cs="Arial"/>
                <w:color w:val="333333"/>
              </w:rPr>
              <w:t>OneConnect</w:t>
            </w:r>
            <w:proofErr w:type="spellEnd"/>
            <w:r w:rsidRPr="001229F2">
              <w:rPr>
                <w:rFonts w:cs="Arial"/>
                <w:color w:val="333333"/>
              </w:rPr>
              <w:t xml:space="preserve"> OCe14102-U1-D 2-port </w:t>
            </w:r>
            <w:proofErr w:type="spellStart"/>
            <w:r w:rsidRPr="001229F2">
              <w:rPr>
                <w:rFonts w:cs="Arial"/>
                <w:color w:val="333333"/>
              </w:rPr>
              <w:t>PCIe</w:t>
            </w:r>
            <w:proofErr w:type="spellEnd"/>
            <w:r w:rsidRPr="001229F2">
              <w:rPr>
                <w:rFonts w:cs="Arial"/>
                <w:color w:val="333333"/>
              </w:rPr>
              <w:t xml:space="preserve"> 10GbE CNA</w:t>
            </w:r>
            <w:r w:rsidRPr="001229F2">
              <w:rPr>
                <w:rFonts w:cs="Arial"/>
                <w:color w:val="333333"/>
              </w:rPr>
              <w:br w:type="textWrapping" w:clear="all"/>
            </w:r>
            <w:proofErr w:type="spellStart"/>
            <w:r w:rsidRPr="001229F2">
              <w:rPr>
                <w:rFonts w:cs="Arial"/>
                <w:color w:val="333333"/>
              </w:rPr>
              <w:t>QLogic</w:t>
            </w:r>
            <w:proofErr w:type="spellEnd"/>
            <w:r w:rsidRPr="001229F2">
              <w:rPr>
                <w:rFonts w:cs="Arial"/>
                <w:color w:val="333333"/>
              </w:rPr>
              <w:t xml:space="preserve">® 2560, single-port 8Gb Optical </w:t>
            </w:r>
            <w:proofErr w:type="spellStart"/>
            <w:r w:rsidRPr="001229F2">
              <w:rPr>
                <w:rFonts w:cs="Arial"/>
                <w:color w:val="333333"/>
              </w:rPr>
              <w:t>Fibre</w:t>
            </w:r>
            <w:proofErr w:type="spellEnd"/>
            <w:r w:rsidRPr="001229F2">
              <w:rPr>
                <w:rFonts w:cs="Arial"/>
                <w:color w:val="333333"/>
              </w:rPr>
              <w:t xml:space="preserve"> Channel HBA</w:t>
            </w:r>
            <w:r w:rsidRPr="001229F2">
              <w:rPr>
                <w:rFonts w:cs="Arial"/>
                <w:color w:val="333333"/>
              </w:rPr>
              <w:br w:type="textWrapping" w:clear="all"/>
            </w:r>
            <w:proofErr w:type="spellStart"/>
            <w:r w:rsidRPr="001229F2">
              <w:rPr>
                <w:rFonts w:cs="Arial"/>
                <w:color w:val="333333"/>
              </w:rPr>
              <w:t>QLogic</w:t>
            </w:r>
            <w:proofErr w:type="spellEnd"/>
            <w:r w:rsidRPr="001229F2">
              <w:rPr>
                <w:rFonts w:cs="Arial"/>
                <w:color w:val="333333"/>
              </w:rPr>
              <w:t xml:space="preserve"> 2562, dual-port 8Gb Optical </w:t>
            </w:r>
            <w:proofErr w:type="spellStart"/>
            <w:r w:rsidRPr="001229F2">
              <w:rPr>
                <w:rFonts w:cs="Arial"/>
                <w:color w:val="333333"/>
              </w:rPr>
              <w:t>Fibre</w:t>
            </w:r>
            <w:proofErr w:type="spellEnd"/>
            <w:r w:rsidRPr="001229F2">
              <w:rPr>
                <w:rFonts w:cs="Arial"/>
                <w:color w:val="333333"/>
              </w:rPr>
              <w:t xml:space="preserve"> Channel HBA</w:t>
            </w:r>
            <w:r w:rsidRPr="001229F2">
              <w:rPr>
                <w:rStyle w:val="apple-converted-space"/>
                <w:rFonts w:cs="Arial"/>
                <w:color w:val="333333"/>
              </w:rPr>
              <w:t> </w:t>
            </w:r>
            <w:r w:rsidRPr="001229F2">
              <w:rPr>
                <w:rFonts w:cs="Arial"/>
                <w:color w:val="333333"/>
              </w:rPr>
              <w:br w:type="textWrapping" w:clear="all"/>
            </w:r>
            <w:proofErr w:type="spellStart"/>
            <w:r w:rsidRPr="001229F2">
              <w:rPr>
                <w:rFonts w:cs="Arial"/>
                <w:color w:val="333333"/>
              </w:rPr>
              <w:t>Qlogic</w:t>
            </w:r>
            <w:proofErr w:type="spellEnd"/>
            <w:r w:rsidRPr="001229F2">
              <w:rPr>
                <w:rFonts w:cs="Arial"/>
                <w:color w:val="333333"/>
              </w:rPr>
              <w:t xml:space="preserve"> 2660, single-port 16GB, </w:t>
            </w:r>
            <w:proofErr w:type="spellStart"/>
            <w:r w:rsidRPr="001229F2">
              <w:rPr>
                <w:rFonts w:cs="Arial"/>
                <w:color w:val="333333"/>
              </w:rPr>
              <w:t>Fibre</w:t>
            </w:r>
            <w:proofErr w:type="spellEnd"/>
            <w:r w:rsidRPr="001229F2">
              <w:rPr>
                <w:rFonts w:cs="Arial"/>
                <w:color w:val="333333"/>
              </w:rPr>
              <w:t xml:space="preserve"> Channel HBA, full height</w:t>
            </w:r>
            <w:r w:rsidRPr="001229F2">
              <w:rPr>
                <w:rFonts w:cs="Arial"/>
                <w:color w:val="333333"/>
              </w:rPr>
              <w:br w:type="textWrapping" w:clear="all"/>
            </w:r>
            <w:proofErr w:type="spellStart"/>
            <w:r w:rsidRPr="001229F2">
              <w:rPr>
                <w:rFonts w:cs="Arial"/>
                <w:color w:val="333333"/>
              </w:rPr>
              <w:t>Qlogic</w:t>
            </w:r>
            <w:proofErr w:type="spellEnd"/>
            <w:r w:rsidRPr="001229F2">
              <w:rPr>
                <w:rFonts w:cs="Arial"/>
                <w:color w:val="333333"/>
              </w:rPr>
              <w:t xml:space="preserve"> 2662, dual-port 16GB, </w:t>
            </w:r>
            <w:proofErr w:type="spellStart"/>
            <w:r w:rsidRPr="001229F2">
              <w:rPr>
                <w:rFonts w:cs="Arial"/>
                <w:color w:val="333333"/>
              </w:rPr>
              <w:t>Fibre</w:t>
            </w:r>
            <w:proofErr w:type="spellEnd"/>
            <w:r w:rsidRPr="001229F2">
              <w:rPr>
                <w:rFonts w:cs="Arial"/>
                <w:color w:val="333333"/>
              </w:rPr>
              <w:t xml:space="preserve"> Channel HBA, full height</w:t>
            </w:r>
          </w:p>
          <w:p w:rsidR="00A07CB3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</w:p>
          <w:p w:rsidR="00A07CB3" w:rsidRPr="001229F2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</w:rPr>
              <w:t>Power</w:t>
            </w:r>
          </w:p>
          <w:p w:rsidR="00A07CB3" w:rsidRPr="001229F2" w:rsidRDefault="00A07CB3" w:rsidP="00561101">
            <w:pPr>
              <w:numPr>
                <w:ilvl w:val="0"/>
                <w:numId w:val="27"/>
              </w:numPr>
              <w:spacing w:line="305" w:lineRule="atLeast"/>
              <w:ind w:left="0"/>
              <w:textAlignment w:val="baseline"/>
              <w:rPr>
                <w:rFonts w:cs="Arial"/>
                <w:color w:val="333333"/>
              </w:rPr>
            </w:pPr>
            <w:r w:rsidRPr="001229F2">
              <w:rPr>
                <w:rFonts w:cs="Arial"/>
                <w:color w:val="333333"/>
              </w:rPr>
              <w:t>1600W AC, 86 mm (Platinum)</w:t>
            </w:r>
            <w:r w:rsidRPr="001229F2">
              <w:rPr>
                <w:rFonts w:cs="Arial"/>
                <w:color w:val="333333"/>
              </w:rPr>
              <w:br w:type="textWrapping" w:clear="all"/>
              <w:t>1100W AC, 86 mm (Platinum)</w:t>
            </w:r>
            <w:r w:rsidRPr="001229F2">
              <w:rPr>
                <w:rFonts w:cs="Arial"/>
                <w:color w:val="333333"/>
              </w:rPr>
              <w:br w:type="textWrapping" w:clear="all"/>
              <w:t>1100W DC, 86 mm (Gold)</w:t>
            </w:r>
            <w:r w:rsidRPr="001229F2">
              <w:rPr>
                <w:rFonts w:cs="Arial"/>
                <w:color w:val="333333"/>
              </w:rPr>
              <w:br w:type="textWrapping" w:clear="all"/>
              <w:t>750W AC, 86 mm (Platinum)</w:t>
            </w:r>
            <w:r w:rsidRPr="001229F2">
              <w:rPr>
                <w:rFonts w:cs="Arial"/>
                <w:color w:val="333333"/>
              </w:rPr>
              <w:br w:type="textWrapping" w:clear="all"/>
              <w:t>750W AC, 86 mm (Diamond)</w:t>
            </w:r>
            <w:r w:rsidRPr="001229F2">
              <w:rPr>
                <w:rFonts w:cs="Arial"/>
                <w:color w:val="333333"/>
              </w:rPr>
              <w:br w:type="textWrapping" w:clear="all"/>
              <w:t>495W AC, 86 mm (Platinum)</w:t>
            </w:r>
          </w:p>
          <w:p w:rsidR="00A07CB3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</w:p>
          <w:p w:rsidR="00A07CB3" w:rsidRPr="001229F2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</w:rPr>
              <w:t>Availability</w:t>
            </w:r>
          </w:p>
          <w:p w:rsidR="00A07CB3" w:rsidRPr="001229F2" w:rsidRDefault="00A07CB3" w:rsidP="00561101">
            <w:pPr>
              <w:numPr>
                <w:ilvl w:val="0"/>
                <w:numId w:val="28"/>
              </w:numPr>
              <w:spacing w:line="305" w:lineRule="atLeast"/>
              <w:ind w:left="0"/>
              <w:textAlignment w:val="baseline"/>
              <w:rPr>
                <w:rFonts w:cs="Arial"/>
                <w:color w:val="333333"/>
              </w:rPr>
            </w:pPr>
            <w:r w:rsidRPr="001229F2">
              <w:rPr>
                <w:rFonts w:cs="Arial"/>
                <w:color w:val="333333"/>
              </w:rPr>
              <w:t>ECC memory</w:t>
            </w:r>
            <w:r w:rsidRPr="001229F2">
              <w:rPr>
                <w:rFonts w:cs="Arial"/>
                <w:color w:val="333333"/>
              </w:rPr>
              <w:br w:type="textWrapping" w:clear="all"/>
              <w:t>Hot-plug hard drives</w:t>
            </w:r>
            <w:r w:rsidRPr="001229F2">
              <w:rPr>
                <w:rFonts w:cs="Arial"/>
                <w:color w:val="333333"/>
              </w:rPr>
              <w:br w:type="textWrapping" w:clear="all"/>
              <w:t>Hot-plug redundant cooling</w:t>
            </w:r>
            <w:r w:rsidRPr="001229F2">
              <w:rPr>
                <w:rFonts w:cs="Arial"/>
                <w:color w:val="333333"/>
              </w:rPr>
              <w:br w:type="textWrapping" w:clear="all"/>
              <w:t>Hot-plug redundant power</w:t>
            </w:r>
            <w:r w:rsidRPr="001229F2">
              <w:rPr>
                <w:rFonts w:cs="Arial"/>
                <w:color w:val="333333"/>
              </w:rPr>
              <w:br w:type="textWrapping" w:clear="all"/>
              <w:t>iDRAC8</w:t>
            </w:r>
            <w:r w:rsidRPr="001229F2">
              <w:rPr>
                <w:rFonts w:cs="Arial"/>
                <w:color w:val="333333"/>
              </w:rPr>
              <w:br w:type="textWrapping" w:clear="all"/>
              <w:t>Internal Dual SD Module</w:t>
            </w:r>
            <w:r w:rsidRPr="001229F2">
              <w:rPr>
                <w:rFonts w:cs="Arial"/>
                <w:color w:val="333333"/>
              </w:rPr>
              <w:br w:type="textWrapping" w:clear="all"/>
              <w:t>Single Device Data Correction (SDDC)</w:t>
            </w:r>
            <w:r w:rsidRPr="001229F2">
              <w:rPr>
                <w:rFonts w:cs="Arial"/>
                <w:color w:val="333333"/>
              </w:rPr>
              <w:br w:type="textWrapping" w:clear="all"/>
              <w:t>Spare Rank</w:t>
            </w:r>
            <w:r w:rsidRPr="001229F2">
              <w:rPr>
                <w:rFonts w:cs="Arial"/>
                <w:color w:val="333333"/>
              </w:rPr>
              <w:br w:type="textWrapping" w:clear="all"/>
              <w:t>Tool-less chassis</w:t>
            </w:r>
            <w:r w:rsidRPr="001229F2">
              <w:rPr>
                <w:rFonts w:cs="Arial"/>
                <w:color w:val="333333"/>
              </w:rPr>
              <w:br w:type="textWrapping" w:clear="all"/>
              <w:t>Support for high availability clustering and virtualization</w:t>
            </w:r>
            <w:r w:rsidRPr="001229F2">
              <w:rPr>
                <w:rStyle w:val="apple-converted-space"/>
                <w:rFonts w:cs="Arial"/>
                <w:color w:val="333333"/>
              </w:rPr>
              <w:t> </w:t>
            </w:r>
            <w:r w:rsidRPr="001229F2">
              <w:rPr>
                <w:rFonts w:cs="Arial"/>
                <w:color w:val="333333"/>
              </w:rPr>
              <w:br w:type="textWrapping" w:clear="all"/>
              <w:t>Proactive systems management alerts</w:t>
            </w:r>
            <w:r w:rsidRPr="001229F2">
              <w:rPr>
                <w:rStyle w:val="apple-converted-space"/>
                <w:rFonts w:cs="Arial"/>
                <w:color w:val="333333"/>
              </w:rPr>
              <w:t> </w:t>
            </w:r>
            <w:r w:rsidRPr="001229F2">
              <w:rPr>
                <w:rFonts w:cs="Arial"/>
                <w:color w:val="333333"/>
              </w:rPr>
              <w:br w:type="textWrapping" w:clear="all"/>
              <w:t>iDRAC8 with Lifecycle Controller</w:t>
            </w:r>
          </w:p>
          <w:p w:rsidR="00A07CB3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</w:p>
          <w:p w:rsidR="00A07CB3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</w:p>
          <w:p w:rsidR="00A07CB3" w:rsidRPr="001229F2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</w:rPr>
              <w:lastRenderedPageBreak/>
              <w:t>Chassis</w:t>
            </w:r>
          </w:p>
          <w:p w:rsidR="00A07CB3" w:rsidRPr="001229F2" w:rsidRDefault="00A07CB3" w:rsidP="00561101">
            <w:pPr>
              <w:numPr>
                <w:ilvl w:val="0"/>
                <w:numId w:val="29"/>
              </w:numPr>
              <w:spacing w:line="305" w:lineRule="atLeast"/>
              <w:ind w:left="0"/>
              <w:textAlignment w:val="baseline"/>
              <w:rPr>
                <w:rFonts w:cs="Arial"/>
                <w:color w:val="333333"/>
              </w:rPr>
            </w:pPr>
            <w:r w:rsidRPr="001229F2">
              <w:rPr>
                <w:rFonts w:cs="Arial"/>
                <w:color w:val="333333"/>
              </w:rPr>
              <w:t>Dimensions: H: 8.73 cm (3.44 in.) x W: 44.40 cm (17.49 in.) x D: 68.40 cm (26.92 in.)</w:t>
            </w:r>
          </w:p>
          <w:p w:rsidR="00A07CB3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</w:p>
          <w:p w:rsidR="00A07CB3" w:rsidRPr="001229F2" w:rsidRDefault="00A07CB3" w:rsidP="00561101">
            <w:pPr>
              <w:pStyle w:val="Heading3"/>
              <w:spacing w:before="0" w:beforeAutospacing="0" w:after="0" w:afterAutospacing="0"/>
              <w:ind w:right="195"/>
              <w:textAlignment w:val="baseline"/>
              <w:outlineLvl w:val="2"/>
              <w:rPr>
                <w:rFonts w:asciiTheme="minorHAnsi" w:hAnsiTheme="minorHAnsi" w:cs="Arial"/>
                <w:color w:val="333333"/>
                <w:sz w:val="22"/>
                <w:szCs w:val="22"/>
              </w:rPr>
            </w:pPr>
            <w:r w:rsidRPr="001229F2">
              <w:rPr>
                <w:rFonts w:asciiTheme="minorHAnsi" w:hAnsiTheme="minorHAnsi" w:cs="Arial"/>
                <w:color w:val="333333"/>
                <w:sz w:val="22"/>
                <w:szCs w:val="22"/>
              </w:rPr>
              <w:t>Management</w:t>
            </w:r>
          </w:p>
          <w:p w:rsidR="00A07CB3" w:rsidRDefault="00A07CB3" w:rsidP="00561101">
            <w:pPr>
              <w:numPr>
                <w:ilvl w:val="0"/>
                <w:numId w:val="30"/>
              </w:numPr>
              <w:spacing w:line="305" w:lineRule="atLeast"/>
              <w:ind w:left="0"/>
              <w:textAlignment w:val="baseline"/>
              <w:rPr>
                <w:rFonts w:ascii="Arial" w:hAnsi="Arial" w:cs="Arial"/>
                <w:color w:val="333333"/>
                <w:sz w:val="19"/>
                <w:szCs w:val="19"/>
              </w:rPr>
            </w:pPr>
            <w:r w:rsidRPr="001229F2">
              <w:rPr>
                <w:rFonts w:cs="Arial"/>
                <w:color w:val="333333"/>
              </w:rPr>
              <w:t xml:space="preserve">Dell </w:t>
            </w:r>
            <w:proofErr w:type="spellStart"/>
            <w:r w:rsidRPr="001229F2">
              <w:rPr>
                <w:rFonts w:cs="Arial"/>
                <w:color w:val="333333"/>
              </w:rPr>
              <w:t>OpenManage</w:t>
            </w:r>
            <w:proofErr w:type="spellEnd"/>
            <w:r w:rsidRPr="001229F2">
              <w:rPr>
                <w:rFonts w:cs="Arial"/>
                <w:color w:val="333333"/>
              </w:rPr>
              <w:t xml:space="preserve"> portfolio of systems management solutions, including:</w:t>
            </w:r>
            <w:r w:rsidRPr="001229F2">
              <w:rPr>
                <w:rFonts w:cs="Arial"/>
                <w:color w:val="333333"/>
              </w:rPr>
              <w:br w:type="textWrapping" w:clear="all"/>
            </w:r>
            <w:proofErr w:type="spellStart"/>
            <w:r w:rsidRPr="001229F2">
              <w:rPr>
                <w:rFonts w:cs="Arial"/>
                <w:color w:val="333333"/>
              </w:rPr>
              <w:t>OpenManage</w:t>
            </w:r>
            <w:proofErr w:type="spellEnd"/>
            <w:r w:rsidRPr="001229F2">
              <w:rPr>
                <w:rFonts w:cs="Arial"/>
                <w:color w:val="333333"/>
              </w:rPr>
              <w:t xml:space="preserve"> Essentials console</w:t>
            </w:r>
            <w:r w:rsidRPr="001229F2">
              <w:rPr>
                <w:rStyle w:val="apple-converted-space"/>
                <w:rFonts w:cs="Arial"/>
                <w:color w:val="333333"/>
              </w:rPr>
              <w:t> </w:t>
            </w:r>
            <w:r w:rsidRPr="001229F2">
              <w:rPr>
                <w:rFonts w:cs="Arial"/>
                <w:color w:val="333333"/>
              </w:rPr>
              <w:br w:type="textWrapping" w:clear="all"/>
              <w:t>iDRAC8 with Lifecycle Controller</w:t>
            </w:r>
            <w:r w:rsidRPr="001229F2">
              <w:rPr>
                <w:rFonts w:cs="Arial"/>
                <w:color w:val="333333"/>
              </w:rPr>
              <w:br w:type="textWrapping" w:clear="all"/>
            </w:r>
            <w:proofErr w:type="spellStart"/>
            <w:r w:rsidRPr="001229F2">
              <w:rPr>
                <w:rFonts w:cs="Arial"/>
                <w:color w:val="333333"/>
              </w:rPr>
              <w:t>iDRAC</w:t>
            </w:r>
            <w:proofErr w:type="spellEnd"/>
            <w:r w:rsidRPr="001229F2">
              <w:rPr>
                <w:rFonts w:cs="Arial"/>
                <w:color w:val="333333"/>
              </w:rPr>
              <w:t xml:space="preserve"> Direct</w:t>
            </w:r>
            <w:r w:rsidRPr="001229F2">
              <w:rPr>
                <w:rFonts w:cs="Arial"/>
                <w:color w:val="333333"/>
              </w:rPr>
              <w:br w:type="textWrapping" w:clear="all"/>
            </w:r>
            <w:proofErr w:type="spellStart"/>
            <w:r w:rsidRPr="001229F2">
              <w:rPr>
                <w:rFonts w:cs="Arial"/>
                <w:color w:val="333333"/>
              </w:rPr>
              <w:t>iDRAC</w:t>
            </w:r>
            <w:proofErr w:type="spellEnd"/>
            <w:r w:rsidRPr="001229F2">
              <w:rPr>
                <w:rFonts w:cs="Arial"/>
                <w:color w:val="333333"/>
              </w:rPr>
              <w:t xml:space="preserve"> Quick Sync</w:t>
            </w:r>
            <w:r w:rsidRPr="001229F2">
              <w:rPr>
                <w:rFonts w:cs="Arial"/>
                <w:color w:val="333333"/>
              </w:rPr>
              <w:br w:type="textWrapping" w:clear="all"/>
            </w:r>
            <w:proofErr w:type="spellStart"/>
            <w:r w:rsidRPr="001229F2">
              <w:rPr>
                <w:rFonts w:cs="Arial"/>
                <w:color w:val="333333"/>
              </w:rPr>
              <w:t>OpenManage</w:t>
            </w:r>
            <w:proofErr w:type="spellEnd"/>
            <w:r w:rsidRPr="001229F2">
              <w:rPr>
                <w:rFonts w:cs="Arial"/>
                <w:color w:val="333333"/>
              </w:rPr>
              <w:t xml:space="preserve"> Mobile</w:t>
            </w:r>
          </w:p>
          <w:p w:rsidR="00A07CB3" w:rsidRDefault="00A07CB3" w:rsidP="00561101"/>
        </w:tc>
      </w:tr>
    </w:tbl>
    <w:p w:rsidR="00730BA0" w:rsidRPr="00A07CB3" w:rsidRDefault="00730BA0" w:rsidP="00A07CB3">
      <w:bookmarkStart w:id="0" w:name="_GoBack"/>
      <w:bookmarkEnd w:id="0"/>
    </w:p>
    <w:sectPr w:rsidR="00730BA0" w:rsidRPr="00A07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044D14"/>
    <w:multiLevelType w:val="multilevel"/>
    <w:tmpl w:val="80689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117C6C"/>
    <w:multiLevelType w:val="multilevel"/>
    <w:tmpl w:val="10B8E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9B5BF2"/>
    <w:multiLevelType w:val="multilevel"/>
    <w:tmpl w:val="3A80CB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4678D0"/>
    <w:multiLevelType w:val="multilevel"/>
    <w:tmpl w:val="467EC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A3EE8"/>
    <w:multiLevelType w:val="multilevel"/>
    <w:tmpl w:val="326CD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9111A9B"/>
    <w:multiLevelType w:val="multilevel"/>
    <w:tmpl w:val="AFF03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9AD11CE"/>
    <w:multiLevelType w:val="multilevel"/>
    <w:tmpl w:val="6248E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E134884"/>
    <w:multiLevelType w:val="multilevel"/>
    <w:tmpl w:val="52001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FE4CCB"/>
    <w:multiLevelType w:val="multilevel"/>
    <w:tmpl w:val="C0202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697768F"/>
    <w:multiLevelType w:val="multilevel"/>
    <w:tmpl w:val="57B40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7347898"/>
    <w:multiLevelType w:val="multilevel"/>
    <w:tmpl w:val="3D8ED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43218C"/>
    <w:multiLevelType w:val="multilevel"/>
    <w:tmpl w:val="76528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B97F8A"/>
    <w:multiLevelType w:val="multilevel"/>
    <w:tmpl w:val="377E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810C35"/>
    <w:multiLevelType w:val="multilevel"/>
    <w:tmpl w:val="1D32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0D86D29"/>
    <w:multiLevelType w:val="multilevel"/>
    <w:tmpl w:val="293A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E009D3"/>
    <w:multiLevelType w:val="multilevel"/>
    <w:tmpl w:val="41BAD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4163707"/>
    <w:multiLevelType w:val="multilevel"/>
    <w:tmpl w:val="89C83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6BE2AF0"/>
    <w:multiLevelType w:val="multilevel"/>
    <w:tmpl w:val="EE0CE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7415CE4"/>
    <w:multiLevelType w:val="multilevel"/>
    <w:tmpl w:val="C4E8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D713B17"/>
    <w:multiLevelType w:val="multilevel"/>
    <w:tmpl w:val="5622D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3CE5040"/>
    <w:multiLevelType w:val="multilevel"/>
    <w:tmpl w:val="F84C3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5EF0B01"/>
    <w:multiLevelType w:val="multilevel"/>
    <w:tmpl w:val="C09A5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61C4587"/>
    <w:multiLevelType w:val="multilevel"/>
    <w:tmpl w:val="3536C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E7115E"/>
    <w:multiLevelType w:val="multilevel"/>
    <w:tmpl w:val="0A663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18169AB"/>
    <w:multiLevelType w:val="multilevel"/>
    <w:tmpl w:val="35488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1937417"/>
    <w:multiLevelType w:val="multilevel"/>
    <w:tmpl w:val="AF282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691673"/>
    <w:multiLevelType w:val="multilevel"/>
    <w:tmpl w:val="EC12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95C23D5"/>
    <w:multiLevelType w:val="multilevel"/>
    <w:tmpl w:val="B130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6362F0"/>
    <w:multiLevelType w:val="multilevel"/>
    <w:tmpl w:val="CAC81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CFA5BA9"/>
    <w:multiLevelType w:val="multilevel"/>
    <w:tmpl w:val="7612F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4"/>
  </w:num>
  <w:num w:numId="3">
    <w:abstractNumId w:val="27"/>
  </w:num>
  <w:num w:numId="4">
    <w:abstractNumId w:val="24"/>
  </w:num>
  <w:num w:numId="5">
    <w:abstractNumId w:val="17"/>
  </w:num>
  <w:num w:numId="6">
    <w:abstractNumId w:val="12"/>
  </w:num>
  <w:num w:numId="7">
    <w:abstractNumId w:val="8"/>
  </w:num>
  <w:num w:numId="8">
    <w:abstractNumId w:val="0"/>
  </w:num>
  <w:num w:numId="9">
    <w:abstractNumId w:val="21"/>
  </w:num>
  <w:num w:numId="10">
    <w:abstractNumId w:val="14"/>
  </w:num>
  <w:num w:numId="11">
    <w:abstractNumId w:val="15"/>
  </w:num>
  <w:num w:numId="12">
    <w:abstractNumId w:val="22"/>
  </w:num>
  <w:num w:numId="13">
    <w:abstractNumId w:val="10"/>
  </w:num>
  <w:num w:numId="14">
    <w:abstractNumId w:val="19"/>
  </w:num>
  <w:num w:numId="15">
    <w:abstractNumId w:val="3"/>
  </w:num>
  <w:num w:numId="16">
    <w:abstractNumId w:val="2"/>
  </w:num>
  <w:num w:numId="17">
    <w:abstractNumId w:val="23"/>
  </w:num>
  <w:num w:numId="18">
    <w:abstractNumId w:val="7"/>
  </w:num>
  <w:num w:numId="19">
    <w:abstractNumId w:val="25"/>
  </w:num>
  <w:num w:numId="20">
    <w:abstractNumId w:val="6"/>
  </w:num>
  <w:num w:numId="21">
    <w:abstractNumId w:val="1"/>
  </w:num>
  <w:num w:numId="22">
    <w:abstractNumId w:val="18"/>
  </w:num>
  <w:num w:numId="23">
    <w:abstractNumId w:val="13"/>
  </w:num>
  <w:num w:numId="24">
    <w:abstractNumId w:val="29"/>
  </w:num>
  <w:num w:numId="25">
    <w:abstractNumId w:val="5"/>
  </w:num>
  <w:num w:numId="26">
    <w:abstractNumId w:val="16"/>
  </w:num>
  <w:num w:numId="27">
    <w:abstractNumId w:val="26"/>
  </w:num>
  <w:num w:numId="28">
    <w:abstractNumId w:val="20"/>
  </w:num>
  <w:num w:numId="29">
    <w:abstractNumId w:val="11"/>
  </w:num>
  <w:num w:numId="30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2E5"/>
    <w:rsid w:val="00075F78"/>
    <w:rsid w:val="000C6803"/>
    <w:rsid w:val="0010285E"/>
    <w:rsid w:val="00107203"/>
    <w:rsid w:val="00107404"/>
    <w:rsid w:val="00113831"/>
    <w:rsid w:val="002015E0"/>
    <w:rsid w:val="00226B38"/>
    <w:rsid w:val="00284E1F"/>
    <w:rsid w:val="00285BEC"/>
    <w:rsid w:val="00293D3C"/>
    <w:rsid w:val="002C46CA"/>
    <w:rsid w:val="0030006E"/>
    <w:rsid w:val="003526BE"/>
    <w:rsid w:val="004138A4"/>
    <w:rsid w:val="00422942"/>
    <w:rsid w:val="00424BE2"/>
    <w:rsid w:val="00523060"/>
    <w:rsid w:val="0053720D"/>
    <w:rsid w:val="006C6378"/>
    <w:rsid w:val="00730BA0"/>
    <w:rsid w:val="00770B1E"/>
    <w:rsid w:val="00817E0B"/>
    <w:rsid w:val="008202E5"/>
    <w:rsid w:val="008459A0"/>
    <w:rsid w:val="00916767"/>
    <w:rsid w:val="00997A85"/>
    <w:rsid w:val="00A07CB3"/>
    <w:rsid w:val="00A53BE7"/>
    <w:rsid w:val="00A56617"/>
    <w:rsid w:val="00B14DB3"/>
    <w:rsid w:val="00B61ADB"/>
    <w:rsid w:val="00BA55E9"/>
    <w:rsid w:val="00C47DC8"/>
    <w:rsid w:val="00C5180D"/>
    <w:rsid w:val="00CC1B8D"/>
    <w:rsid w:val="00D65DD7"/>
    <w:rsid w:val="00E02782"/>
    <w:rsid w:val="00E102E4"/>
    <w:rsid w:val="00E34C34"/>
    <w:rsid w:val="00E418F1"/>
    <w:rsid w:val="00EA052F"/>
    <w:rsid w:val="00EA3B81"/>
    <w:rsid w:val="00F2775C"/>
    <w:rsid w:val="00F4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5FFD4E4-3B99-479D-8C6F-158CE213B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CB3"/>
  </w:style>
  <w:style w:type="paragraph" w:styleId="Heading3">
    <w:name w:val="heading 3"/>
    <w:basedOn w:val="Normal"/>
    <w:link w:val="Heading3Char"/>
    <w:uiPriority w:val="9"/>
    <w:qFormat/>
    <w:rsid w:val="00A07CB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20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A07CB3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A07CB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A07CB3"/>
  </w:style>
  <w:style w:type="character" w:styleId="Strong">
    <w:name w:val="Strong"/>
    <w:basedOn w:val="DefaultParagraphFont"/>
    <w:uiPriority w:val="22"/>
    <w:qFormat/>
    <w:rsid w:val="00A07C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07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ell.com/mc.ashx?id=technotes:graphic%20card&amp;c=my&amp;l=en&amp;s=bsd&amp;modalwidth=400&amp;modalHeight=150&amp;ovropac=0&amp;modalscroll=yes&amp;modaltarget=div&amp;modaltype=tooltip&amp;position=bottom&amp;title=Important%20Details&amp;flip=false&amp;eventType=rollove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711</Words>
  <Characters>4059</Characters>
  <Application>Microsoft Office Word</Application>
  <DocSecurity>0</DocSecurity>
  <Lines>33</Lines>
  <Paragraphs>9</Paragraphs>
  <ScaleCrop>false</ScaleCrop>
  <Company/>
  <LinksUpToDate>false</LinksUpToDate>
  <CharactersWithSpaces>4761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cheng</dc:creator>
  <cp:keywords/>
  <dc:description/>
  <cp:lastModifiedBy>owen cheng</cp:lastModifiedBy>
  <cp:revision>3</cp:revision>
  <dcterms:created xsi:type="dcterms:W3CDTF">2015-03-07T07:57:00Z</dcterms:created>
  <dcterms:modified xsi:type="dcterms:W3CDTF">2015-03-07T07:57:00Z</dcterms:modified>
</cp:coreProperties>
</file>